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2E" w:rsidRPr="003462FE" w:rsidRDefault="009E3F2E" w:rsidP="009E3F2E">
      <w:pPr>
        <w:jc w:val="center"/>
        <w:rPr>
          <w:b/>
          <w:color w:val="auto"/>
          <w:sz w:val="24"/>
          <w:szCs w:val="24"/>
          <w:lang w:val="uk-UA"/>
        </w:rPr>
      </w:pPr>
      <w:r w:rsidRPr="003462FE">
        <w:rPr>
          <w:b/>
          <w:color w:val="auto"/>
          <w:sz w:val="24"/>
          <w:szCs w:val="24"/>
          <w:lang w:val="uk-UA"/>
        </w:rPr>
        <w:t>ІСТОРІЯ УКРАЇНИ</w:t>
      </w:r>
    </w:p>
    <w:p w:rsidR="009E3F2E" w:rsidRPr="003462FE" w:rsidRDefault="009E3F2E" w:rsidP="00F734B8">
      <w:pPr>
        <w:jc w:val="center"/>
        <w:rPr>
          <w:b/>
          <w:color w:val="auto"/>
          <w:sz w:val="24"/>
          <w:szCs w:val="24"/>
          <w:lang w:val="uk-UA"/>
        </w:rPr>
      </w:pPr>
      <w:r w:rsidRPr="003462FE">
        <w:rPr>
          <w:b/>
          <w:color w:val="auto"/>
          <w:sz w:val="24"/>
          <w:szCs w:val="24"/>
          <w:lang w:val="uk-UA"/>
        </w:rPr>
        <w:t>8 клас</w:t>
      </w:r>
    </w:p>
    <w:p w:rsidR="00F734B8" w:rsidRPr="003462FE" w:rsidRDefault="00F734B8" w:rsidP="00F734B8">
      <w:pPr>
        <w:tabs>
          <w:tab w:val="left" w:pos="284"/>
        </w:tabs>
        <w:jc w:val="center"/>
        <w:rPr>
          <w:i/>
          <w:sz w:val="24"/>
          <w:szCs w:val="24"/>
        </w:rPr>
      </w:pPr>
      <w:r w:rsidRPr="003462FE">
        <w:rPr>
          <w:i/>
          <w:sz w:val="24"/>
          <w:szCs w:val="24"/>
        </w:rPr>
        <w:t>(</w:t>
      </w:r>
      <w:proofErr w:type="spellStart"/>
      <w:r w:rsidRPr="003462FE">
        <w:rPr>
          <w:i/>
          <w:sz w:val="24"/>
          <w:szCs w:val="24"/>
        </w:rPr>
        <w:t>Згідно</w:t>
      </w:r>
      <w:proofErr w:type="spellEnd"/>
      <w:r w:rsidRPr="003462FE">
        <w:rPr>
          <w:i/>
          <w:sz w:val="24"/>
          <w:szCs w:val="24"/>
        </w:rPr>
        <w:t xml:space="preserve"> Наказу МОН №236 від 21.02.2019 р. Про </w:t>
      </w:r>
      <w:proofErr w:type="spellStart"/>
      <w:r w:rsidRPr="003462FE">
        <w:rPr>
          <w:i/>
          <w:sz w:val="24"/>
          <w:szCs w:val="24"/>
        </w:rPr>
        <w:t>внесення</w:t>
      </w:r>
      <w:proofErr w:type="spellEnd"/>
      <w:r w:rsidRPr="003462FE">
        <w:rPr>
          <w:i/>
          <w:sz w:val="24"/>
          <w:szCs w:val="24"/>
        </w:rPr>
        <w:t xml:space="preserve"> </w:t>
      </w:r>
      <w:proofErr w:type="spellStart"/>
      <w:r w:rsidRPr="003462FE">
        <w:rPr>
          <w:i/>
          <w:sz w:val="24"/>
          <w:szCs w:val="24"/>
        </w:rPr>
        <w:t>змін</w:t>
      </w:r>
      <w:proofErr w:type="spellEnd"/>
      <w:r w:rsidRPr="003462FE">
        <w:rPr>
          <w:i/>
          <w:sz w:val="24"/>
          <w:szCs w:val="24"/>
        </w:rPr>
        <w:t xml:space="preserve"> до навчальних програм з історії України для 5-9 та 10-11 </w:t>
      </w:r>
      <w:proofErr w:type="spellStart"/>
      <w:r w:rsidRPr="003462FE">
        <w:rPr>
          <w:i/>
          <w:sz w:val="24"/>
          <w:szCs w:val="24"/>
        </w:rPr>
        <w:t>класів</w:t>
      </w:r>
      <w:proofErr w:type="spellEnd"/>
      <w:r w:rsidRPr="003462FE">
        <w:rPr>
          <w:i/>
          <w:sz w:val="24"/>
          <w:szCs w:val="24"/>
        </w:rPr>
        <w:t xml:space="preserve"> закладів загальної середньої освіти)</w:t>
      </w:r>
    </w:p>
    <w:p w:rsidR="005147AE" w:rsidRPr="003462FE" w:rsidRDefault="005147AE" w:rsidP="009E3F2E">
      <w:pPr>
        <w:jc w:val="center"/>
        <w:rPr>
          <w:i/>
          <w:color w:val="auto"/>
          <w:sz w:val="24"/>
          <w:szCs w:val="24"/>
          <w:lang w:val="uk-UA"/>
        </w:rPr>
      </w:pPr>
      <w:r w:rsidRPr="003462FE">
        <w:rPr>
          <w:i/>
          <w:color w:val="auto"/>
          <w:sz w:val="24"/>
          <w:szCs w:val="24"/>
          <w:lang w:val="uk-UA"/>
        </w:rPr>
        <w:t>(52 години)</w:t>
      </w:r>
    </w:p>
    <w:p w:rsidR="00F734B8" w:rsidRPr="003462FE" w:rsidRDefault="00F734B8" w:rsidP="00F734B8">
      <w:pPr>
        <w:jc w:val="center"/>
        <w:rPr>
          <w:b/>
          <w:color w:val="auto"/>
          <w:sz w:val="24"/>
          <w:szCs w:val="24"/>
          <w:lang w:val="uk-UA"/>
        </w:rPr>
      </w:pPr>
      <w:r w:rsidRPr="003462FE">
        <w:rPr>
          <w:b/>
          <w:color w:val="auto"/>
          <w:sz w:val="24"/>
          <w:szCs w:val="24"/>
          <w:lang w:val="uk-UA"/>
        </w:rPr>
        <w:t>Таблиця синхронізації курсів історії України та всесвітньої історії у 8 класі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F734B8" w:rsidRPr="00B41DD1" w:rsidTr="00EC6B8F">
        <w:tc>
          <w:tcPr>
            <w:tcW w:w="2122" w:type="dxa"/>
          </w:tcPr>
          <w:p w:rsidR="00F734B8" w:rsidRPr="00B41DD1" w:rsidRDefault="00F734B8" w:rsidP="00EC6B8F">
            <w:pPr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B41DD1">
              <w:rPr>
                <w:b/>
                <w:color w:val="auto"/>
                <w:sz w:val="24"/>
                <w:szCs w:val="24"/>
                <w:lang w:val="uk-UA"/>
              </w:rPr>
              <w:t>Предмет</w:t>
            </w:r>
          </w:p>
        </w:tc>
        <w:tc>
          <w:tcPr>
            <w:tcW w:w="7228" w:type="dxa"/>
          </w:tcPr>
          <w:p w:rsidR="00F734B8" w:rsidRPr="00B41DD1" w:rsidRDefault="00F734B8" w:rsidP="00EC6B8F">
            <w:pPr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B41DD1">
              <w:rPr>
                <w:b/>
                <w:color w:val="auto"/>
                <w:sz w:val="24"/>
                <w:szCs w:val="24"/>
                <w:lang w:val="uk-UA"/>
              </w:rPr>
              <w:t>Розділ навчальної програми</w:t>
            </w:r>
          </w:p>
        </w:tc>
      </w:tr>
      <w:tr w:rsidR="00F734B8" w:rsidRPr="00B41DD1" w:rsidTr="00EC6B8F">
        <w:tc>
          <w:tcPr>
            <w:tcW w:w="2122" w:type="dxa"/>
          </w:tcPr>
          <w:p w:rsidR="00F734B8" w:rsidRPr="00B41DD1" w:rsidRDefault="00F734B8" w:rsidP="00EC6B8F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F734B8" w:rsidRPr="00F734B8" w:rsidRDefault="00F734B8" w:rsidP="00F734B8">
            <w:pPr>
              <w:rPr>
                <w:i/>
                <w:color w:val="auto"/>
                <w:sz w:val="24"/>
                <w:szCs w:val="24"/>
                <w:lang w:val="uk-UA"/>
              </w:rPr>
            </w:pPr>
            <w:r w:rsidRPr="00F734B8">
              <w:rPr>
                <w:i/>
                <w:color w:val="auto"/>
                <w:sz w:val="24"/>
                <w:szCs w:val="24"/>
                <w:lang w:val="uk-UA"/>
              </w:rPr>
              <w:t>Повторення. Вступ</w:t>
            </w:r>
          </w:p>
        </w:tc>
      </w:tr>
      <w:tr w:rsidR="00F734B8" w:rsidRPr="00E36587" w:rsidTr="00EC6B8F">
        <w:tc>
          <w:tcPr>
            <w:tcW w:w="2122" w:type="dxa"/>
          </w:tcPr>
          <w:p w:rsidR="00F734B8" w:rsidRPr="00B41DD1" w:rsidRDefault="00F734B8" w:rsidP="00EC6B8F">
            <w:pPr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F734B8" w:rsidRPr="00E876C7" w:rsidRDefault="00F734B8" w:rsidP="00EC6B8F">
            <w:pPr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1. </w:t>
            </w:r>
            <w:r w:rsidRPr="00E876C7">
              <w:rPr>
                <w:i/>
                <w:color w:val="auto"/>
                <w:sz w:val="24"/>
                <w:szCs w:val="24"/>
                <w:lang w:val="uk-UA"/>
              </w:rPr>
              <w:t>Великі географічні відкриття та становлення капіталістичних відносин</w:t>
            </w:r>
          </w:p>
        </w:tc>
      </w:tr>
      <w:tr w:rsidR="00F734B8" w:rsidRPr="00B41DD1" w:rsidTr="00EC6B8F">
        <w:tc>
          <w:tcPr>
            <w:tcW w:w="2122" w:type="dxa"/>
          </w:tcPr>
          <w:p w:rsidR="00F734B8" w:rsidRPr="00B41DD1" w:rsidRDefault="00F734B8" w:rsidP="00EC6B8F">
            <w:pPr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F734B8" w:rsidRPr="00E876C7" w:rsidRDefault="00F734B8" w:rsidP="00EC6B8F">
            <w:pPr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 2. </w:t>
            </w:r>
            <w:r w:rsidRPr="00E876C7">
              <w:rPr>
                <w:i/>
                <w:color w:val="auto"/>
                <w:sz w:val="24"/>
                <w:szCs w:val="24"/>
                <w:lang w:val="uk-UA"/>
              </w:rPr>
              <w:t>Високе Відродження. Реформація в Західній Європі</w:t>
            </w:r>
          </w:p>
        </w:tc>
      </w:tr>
      <w:tr w:rsidR="00F734B8" w:rsidRPr="00B41DD1" w:rsidTr="00EC6B8F">
        <w:tc>
          <w:tcPr>
            <w:tcW w:w="2122" w:type="dxa"/>
          </w:tcPr>
          <w:p w:rsidR="00F734B8" w:rsidRPr="00B41DD1" w:rsidRDefault="00F734B8" w:rsidP="00EC6B8F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7228" w:type="dxa"/>
          </w:tcPr>
          <w:p w:rsidR="00F734B8" w:rsidRPr="00E876C7" w:rsidRDefault="00F734B8" w:rsidP="00EC6B8F">
            <w:pPr>
              <w:jc w:val="both"/>
              <w:rPr>
                <w:i/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1. </w:t>
            </w:r>
            <w:r w:rsidRPr="00E876C7">
              <w:rPr>
                <w:i/>
                <w:color w:val="auto"/>
                <w:sz w:val="24"/>
                <w:szCs w:val="24"/>
                <w:lang w:val="uk-UA"/>
              </w:rPr>
              <w:t>Землі України у складі Речі Посполитої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(XVI – перша половина XVII ст.)</w:t>
            </w:r>
          </w:p>
        </w:tc>
      </w:tr>
      <w:tr w:rsidR="00F734B8" w:rsidRPr="00B41DD1" w:rsidTr="00EC6B8F">
        <w:tc>
          <w:tcPr>
            <w:tcW w:w="2122" w:type="dxa"/>
          </w:tcPr>
          <w:p w:rsidR="00F734B8" w:rsidRPr="00E876C7" w:rsidRDefault="00F734B8" w:rsidP="00EC6B8F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F734B8" w:rsidRPr="00E876C7" w:rsidRDefault="00F734B8" w:rsidP="00EC6B8F">
            <w:pPr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3. </w:t>
            </w:r>
            <w:r w:rsidRPr="00E876C7">
              <w:rPr>
                <w:i/>
                <w:color w:val="auto"/>
                <w:sz w:val="24"/>
                <w:szCs w:val="24"/>
                <w:lang w:val="uk-UA"/>
              </w:rPr>
              <w:t>Держави Західної Європи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в ХVІ–ХVІІ ст.</w:t>
            </w:r>
          </w:p>
        </w:tc>
      </w:tr>
      <w:tr w:rsidR="00F734B8" w:rsidRPr="00B41DD1" w:rsidTr="00EC6B8F">
        <w:tc>
          <w:tcPr>
            <w:tcW w:w="2122" w:type="dxa"/>
          </w:tcPr>
          <w:p w:rsidR="00F734B8" w:rsidRPr="00E876C7" w:rsidRDefault="00F734B8" w:rsidP="00EC6B8F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7228" w:type="dxa"/>
          </w:tcPr>
          <w:p w:rsidR="00F734B8" w:rsidRPr="00E876C7" w:rsidRDefault="00F734B8" w:rsidP="00EC6B8F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2. </w:t>
            </w:r>
            <w:r>
              <w:rPr>
                <w:i/>
                <w:color w:val="auto"/>
                <w:sz w:val="24"/>
                <w:szCs w:val="24"/>
                <w:lang w:val="uk-UA"/>
              </w:rPr>
              <w:t xml:space="preserve">Становлення козацтва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(ХVІ – перша половина ХVІІ ст.)</w:t>
            </w:r>
          </w:p>
        </w:tc>
      </w:tr>
      <w:tr w:rsidR="00F734B8" w:rsidRPr="00E36587" w:rsidTr="00EC6B8F">
        <w:tc>
          <w:tcPr>
            <w:tcW w:w="2122" w:type="dxa"/>
          </w:tcPr>
          <w:p w:rsidR="00F734B8" w:rsidRPr="00E876C7" w:rsidRDefault="00F734B8" w:rsidP="00EC6B8F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F734B8" w:rsidRPr="00E876C7" w:rsidRDefault="00F734B8" w:rsidP="00EC6B8F">
            <w:pPr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4. </w:t>
            </w:r>
            <w:r w:rsidRPr="00F734B8">
              <w:rPr>
                <w:i/>
                <w:color w:val="auto"/>
                <w:sz w:val="24"/>
                <w:szCs w:val="24"/>
                <w:lang w:val="uk-UA"/>
              </w:rPr>
              <w:t>Османська імперія. Країни Східної Європи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 xml:space="preserve"> в ХVІ – першій половині ХVІІІ ст</w:t>
            </w:r>
            <w:r>
              <w:rPr>
                <w:i/>
                <w:color w:val="auto"/>
                <w:sz w:val="24"/>
                <w:szCs w:val="24"/>
                <w:lang w:val="uk-UA"/>
              </w:rPr>
              <w:t>.</w:t>
            </w:r>
          </w:p>
        </w:tc>
      </w:tr>
      <w:tr w:rsidR="00F734B8" w:rsidRPr="00B41DD1" w:rsidTr="00EC6B8F">
        <w:tc>
          <w:tcPr>
            <w:tcW w:w="2122" w:type="dxa"/>
          </w:tcPr>
          <w:p w:rsidR="00F734B8" w:rsidRPr="00E876C7" w:rsidRDefault="00F734B8" w:rsidP="00EC6B8F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7228" w:type="dxa"/>
          </w:tcPr>
          <w:p w:rsidR="00F734B8" w:rsidRPr="00E876C7" w:rsidRDefault="00F734B8" w:rsidP="00EC6B8F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3. </w:t>
            </w:r>
            <w:r w:rsidRPr="00F734B8">
              <w:rPr>
                <w:i/>
                <w:color w:val="auto"/>
                <w:sz w:val="24"/>
                <w:szCs w:val="24"/>
                <w:lang w:val="uk-UA"/>
              </w:rPr>
              <w:t>Національно-визвольна війна українського народу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середини XVII ст.</w:t>
            </w:r>
          </w:p>
        </w:tc>
      </w:tr>
      <w:tr w:rsidR="00F734B8" w:rsidRPr="00B41DD1" w:rsidTr="003462FE">
        <w:trPr>
          <w:trHeight w:val="532"/>
        </w:trPr>
        <w:tc>
          <w:tcPr>
            <w:tcW w:w="2122" w:type="dxa"/>
          </w:tcPr>
          <w:p w:rsidR="00F734B8" w:rsidRPr="00E876C7" w:rsidRDefault="00F734B8" w:rsidP="00EC6B8F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7228" w:type="dxa"/>
          </w:tcPr>
          <w:p w:rsidR="00F734B8" w:rsidRPr="00B41DD1" w:rsidRDefault="00F734B8" w:rsidP="003462FE">
            <w:pPr>
              <w:jc w:val="both"/>
              <w:rPr>
                <w:b/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4. </w:t>
            </w:r>
            <w:r>
              <w:rPr>
                <w:i/>
                <w:color w:val="auto"/>
                <w:sz w:val="24"/>
                <w:szCs w:val="24"/>
                <w:lang w:val="uk-UA"/>
              </w:rPr>
              <w:t xml:space="preserve">Козацька Україна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наприкінці 50-х років ХVІІ – на початку ХVІІІ ст.</w:t>
            </w:r>
          </w:p>
        </w:tc>
      </w:tr>
      <w:tr w:rsidR="00F734B8" w:rsidRPr="00B41DD1" w:rsidTr="00EC6B8F">
        <w:tc>
          <w:tcPr>
            <w:tcW w:w="2122" w:type="dxa"/>
          </w:tcPr>
          <w:p w:rsidR="00F734B8" w:rsidRPr="00E876C7" w:rsidRDefault="00F734B8" w:rsidP="00EC6B8F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7228" w:type="dxa"/>
          </w:tcPr>
          <w:p w:rsidR="00F734B8" w:rsidRPr="003462FE" w:rsidRDefault="00F734B8" w:rsidP="003462FE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5. </w:t>
            </w:r>
            <w:r>
              <w:rPr>
                <w:i/>
                <w:color w:val="auto"/>
                <w:sz w:val="24"/>
                <w:szCs w:val="24"/>
                <w:lang w:val="uk-UA"/>
              </w:rPr>
              <w:t xml:space="preserve">Українські землі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в 20–90-х роках ХVІІІ ст.</w:t>
            </w:r>
          </w:p>
        </w:tc>
      </w:tr>
      <w:tr w:rsidR="00F734B8" w:rsidRPr="00B41DD1" w:rsidTr="00EC6B8F">
        <w:tc>
          <w:tcPr>
            <w:tcW w:w="2122" w:type="dxa"/>
          </w:tcPr>
          <w:p w:rsidR="00F734B8" w:rsidRPr="00E876C7" w:rsidRDefault="00F734B8" w:rsidP="00EC6B8F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F734B8" w:rsidRPr="003462FE" w:rsidRDefault="00F734B8" w:rsidP="00EC6B8F">
            <w:pPr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5. </w:t>
            </w:r>
            <w:r w:rsidRPr="00F734B8">
              <w:rPr>
                <w:i/>
                <w:color w:val="auto"/>
                <w:sz w:val="24"/>
                <w:szCs w:val="24"/>
                <w:lang w:val="uk-UA"/>
              </w:rPr>
              <w:t>Епоха Просвітництва</w:t>
            </w:r>
          </w:p>
        </w:tc>
      </w:tr>
      <w:tr w:rsidR="00F734B8" w:rsidRPr="00B41DD1" w:rsidTr="00EC6B8F">
        <w:tc>
          <w:tcPr>
            <w:tcW w:w="2122" w:type="dxa"/>
          </w:tcPr>
          <w:p w:rsidR="00F734B8" w:rsidRPr="00E876C7" w:rsidRDefault="00F734B8" w:rsidP="00EC6B8F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F734B8" w:rsidRPr="003462FE" w:rsidRDefault="00F734B8" w:rsidP="003462FE">
            <w:pPr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6. </w:t>
            </w:r>
            <w:r>
              <w:rPr>
                <w:i/>
                <w:color w:val="auto"/>
                <w:sz w:val="24"/>
                <w:szCs w:val="24"/>
                <w:lang w:val="uk-UA"/>
              </w:rPr>
              <w:t xml:space="preserve">Східний світ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у ХVІ–ХVІІІ ст. (оглядово)</w:t>
            </w:r>
          </w:p>
        </w:tc>
      </w:tr>
      <w:tr w:rsidR="00F734B8" w:rsidRPr="00B41DD1" w:rsidTr="00EC6B8F">
        <w:tc>
          <w:tcPr>
            <w:tcW w:w="2122" w:type="dxa"/>
          </w:tcPr>
          <w:p w:rsidR="00F734B8" w:rsidRPr="00E876C7" w:rsidRDefault="00F734B8" w:rsidP="00EC6B8F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7228" w:type="dxa"/>
          </w:tcPr>
          <w:p w:rsidR="00F734B8" w:rsidRPr="00F734B8" w:rsidRDefault="00F734B8" w:rsidP="00EC6B8F">
            <w:pPr>
              <w:rPr>
                <w:i/>
                <w:color w:val="auto"/>
                <w:sz w:val="24"/>
                <w:szCs w:val="24"/>
                <w:lang w:val="uk-UA"/>
              </w:rPr>
            </w:pPr>
            <w:r w:rsidRPr="00F734B8">
              <w:rPr>
                <w:i/>
                <w:color w:val="auto"/>
                <w:sz w:val="24"/>
                <w:szCs w:val="24"/>
                <w:lang w:val="uk-UA"/>
              </w:rPr>
              <w:t>Узагальнення до курсу. Історія України в контексті епохи раннього нового часу</w:t>
            </w:r>
          </w:p>
        </w:tc>
      </w:tr>
    </w:tbl>
    <w:p w:rsidR="003C0B03" w:rsidRDefault="003C0B03" w:rsidP="009E3F2E">
      <w:pPr>
        <w:jc w:val="both"/>
        <w:rPr>
          <w:color w:val="auto"/>
          <w:sz w:val="22"/>
          <w:szCs w:val="22"/>
          <w:lang w:val="uk-UA"/>
        </w:rPr>
      </w:pPr>
    </w:p>
    <w:tbl>
      <w:tblPr>
        <w:tblStyle w:val="a4"/>
        <w:tblW w:w="9643" w:type="dxa"/>
        <w:tblLayout w:type="fixed"/>
        <w:tblLook w:val="04A0" w:firstRow="1" w:lastRow="0" w:firstColumn="1" w:lastColumn="0" w:noHBand="0" w:noVBand="1"/>
      </w:tblPr>
      <w:tblGrid>
        <w:gridCol w:w="421"/>
        <w:gridCol w:w="1303"/>
        <w:gridCol w:w="4792"/>
        <w:gridCol w:w="3118"/>
        <w:gridCol w:w="9"/>
      </w:tblGrid>
      <w:tr w:rsidR="003C0B03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3C0B03" w:rsidRPr="00E36587" w:rsidRDefault="00E36587" w:rsidP="003462FE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303" w:type="dxa"/>
          </w:tcPr>
          <w:p w:rsidR="003C0B03" w:rsidRPr="003462FE" w:rsidRDefault="00E36587" w:rsidP="003462FE">
            <w:pPr>
              <w:tabs>
                <w:tab w:val="left" w:pos="284"/>
              </w:tabs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bookmarkStart w:id="0" w:name="_GoBack"/>
            <w:r w:rsidRPr="00280B3E">
              <w:rPr>
                <w:b/>
                <w:color w:val="auto"/>
                <w:sz w:val="24"/>
                <w:szCs w:val="24"/>
                <w:lang w:val="uk-UA"/>
              </w:rPr>
              <w:t>Дата</w:t>
            </w:r>
            <w:bookmarkEnd w:id="0"/>
          </w:p>
        </w:tc>
        <w:tc>
          <w:tcPr>
            <w:tcW w:w="4792" w:type="dxa"/>
          </w:tcPr>
          <w:p w:rsidR="003C0B03" w:rsidRPr="00F734B8" w:rsidRDefault="003C0B03" w:rsidP="003462FE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F734B8">
              <w:rPr>
                <w:b/>
                <w:sz w:val="24"/>
                <w:szCs w:val="24"/>
              </w:rPr>
              <w:t>Очікувані</w:t>
            </w:r>
            <w:proofErr w:type="spellEnd"/>
            <w:r w:rsidRPr="00F734B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734B8">
              <w:rPr>
                <w:b/>
                <w:sz w:val="24"/>
                <w:szCs w:val="24"/>
              </w:rPr>
              <w:t>результати</w:t>
            </w:r>
            <w:proofErr w:type="spellEnd"/>
          </w:p>
        </w:tc>
        <w:tc>
          <w:tcPr>
            <w:tcW w:w="3118" w:type="dxa"/>
          </w:tcPr>
          <w:p w:rsidR="003C0B03" w:rsidRPr="00F734B8" w:rsidRDefault="003C0B03" w:rsidP="003462FE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 xml:space="preserve">Зміст </w:t>
            </w:r>
            <w:proofErr w:type="spellStart"/>
            <w:r w:rsidRPr="00F734B8">
              <w:rPr>
                <w:b/>
                <w:sz w:val="24"/>
                <w:szCs w:val="24"/>
              </w:rPr>
              <w:t>навчально-пізнавальної</w:t>
            </w:r>
            <w:proofErr w:type="spellEnd"/>
            <w:r w:rsidRPr="00F734B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734B8">
              <w:rPr>
                <w:b/>
                <w:sz w:val="24"/>
                <w:szCs w:val="24"/>
              </w:rPr>
              <w:t>діяльності</w:t>
            </w:r>
            <w:proofErr w:type="spellEnd"/>
          </w:p>
        </w:tc>
      </w:tr>
      <w:tr w:rsidR="003C0B03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3C0B03" w:rsidRPr="00F734B8" w:rsidRDefault="003C0B03" w:rsidP="003462FE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3C0B03" w:rsidRPr="00D26583" w:rsidRDefault="003C0B03" w:rsidP="009E3F2E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7910" w:type="dxa"/>
            <w:gridSpan w:val="2"/>
          </w:tcPr>
          <w:p w:rsidR="003C0B03" w:rsidRPr="00F734B8" w:rsidRDefault="003C0B03" w:rsidP="00A46830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F734B8">
              <w:rPr>
                <w:b/>
                <w:sz w:val="24"/>
                <w:szCs w:val="24"/>
              </w:rPr>
              <w:t>ВСТУП</w:t>
            </w:r>
            <w:proofErr w:type="gramEnd"/>
          </w:p>
        </w:tc>
      </w:tr>
      <w:tr w:rsidR="003C0B03" w:rsidRPr="00F734B8" w:rsidTr="009C0F04">
        <w:trPr>
          <w:gridAfter w:val="1"/>
          <w:wAfter w:w="9" w:type="dxa"/>
        </w:trPr>
        <w:tc>
          <w:tcPr>
            <w:tcW w:w="9634" w:type="dxa"/>
            <w:gridSpan w:val="4"/>
          </w:tcPr>
          <w:p w:rsidR="00B96E50" w:rsidRPr="00F734B8" w:rsidRDefault="003C0B03" w:rsidP="003462FE">
            <w:pPr>
              <w:ind w:left="-113" w:right="-108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</w:rPr>
              <w:t xml:space="preserve">Розділ 1. </w:t>
            </w:r>
            <w:r w:rsidR="00B96E50" w:rsidRPr="00F734B8">
              <w:rPr>
                <w:b/>
                <w:color w:val="auto"/>
                <w:sz w:val="24"/>
                <w:szCs w:val="24"/>
                <w:lang w:val="uk-UA"/>
              </w:rPr>
              <w:t>ЗЕМЛІ УКРАЇНИ У СКЛАДІ РЕЧІ ПОСПОЛИТОЇ</w:t>
            </w:r>
          </w:p>
          <w:p w:rsidR="003C0B03" w:rsidRPr="00F734B8" w:rsidRDefault="00B96E50" w:rsidP="003462FE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color w:val="auto"/>
                <w:sz w:val="24"/>
                <w:szCs w:val="24"/>
                <w:lang w:val="uk-UA"/>
              </w:rPr>
              <w:t>(XVI – перша половина XVII ст.)</w:t>
            </w:r>
          </w:p>
        </w:tc>
      </w:tr>
      <w:tr w:rsidR="003E31DB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3E31DB" w:rsidRPr="00F734B8" w:rsidRDefault="003E31DB" w:rsidP="003462FE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2</w:t>
            </w:r>
          </w:p>
          <w:p w:rsidR="003E31DB" w:rsidRPr="00F734B8" w:rsidRDefault="003E31DB" w:rsidP="003462FE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3E31DB" w:rsidRPr="00D26583" w:rsidRDefault="003E31DB" w:rsidP="009E3F2E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 w:val="restart"/>
          </w:tcPr>
          <w:p w:rsidR="003E31DB" w:rsidRPr="00E36587" w:rsidRDefault="003E31DB" w:rsidP="009E3F2E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b/>
                <w:color w:val="auto"/>
                <w:sz w:val="22"/>
                <w:szCs w:val="22"/>
                <w:lang w:val="uk-UA"/>
              </w:rPr>
              <w:t>Знаю:</w:t>
            </w:r>
          </w:p>
          <w:p w:rsidR="003E31DB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 xml:space="preserve">дати укладення </w:t>
            </w:r>
            <w:proofErr w:type="spellStart"/>
            <w:r w:rsidRPr="00E36587">
              <w:rPr>
                <w:color w:val="auto"/>
                <w:sz w:val="22"/>
                <w:szCs w:val="22"/>
                <w:lang w:val="uk-UA"/>
              </w:rPr>
              <w:t>Пересопницького</w:t>
            </w:r>
            <w:proofErr w:type="spellEnd"/>
            <w:r w:rsidRPr="00E36587">
              <w:rPr>
                <w:color w:val="auto"/>
                <w:sz w:val="22"/>
                <w:szCs w:val="22"/>
                <w:lang w:val="uk-UA"/>
              </w:rPr>
              <w:t xml:space="preserve"> Євангелія, Литовських статутів, Берестейської церковної унії, утворення Київської (Києво-Могилянської) колегії, відновлення православної ієрархії, підписання «Пунктів для заспокоєння руського народу»;</w:t>
            </w:r>
          </w:p>
          <w:p w:rsidR="003E31DB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адміністративно-територіальний устрій українських земель у складі Речі Посполитої.</w:t>
            </w:r>
          </w:p>
          <w:p w:rsidR="003E31DB" w:rsidRPr="00E36587" w:rsidRDefault="003E31DB" w:rsidP="009E3F2E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b/>
                <w:color w:val="auto"/>
                <w:sz w:val="22"/>
                <w:szCs w:val="22"/>
                <w:lang w:val="uk-UA"/>
              </w:rPr>
              <w:t>Розумію:</w:t>
            </w:r>
          </w:p>
          <w:p w:rsidR="003E31DB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наслідки укладення Люблінської унії для українського суспільства;</w:t>
            </w:r>
          </w:p>
          <w:p w:rsidR="003E31DB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роль фільваркового господарства в соціально-економічному житті Європи й України;</w:t>
            </w:r>
          </w:p>
          <w:p w:rsidR="003E31DB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lastRenderedPageBreak/>
              <w:t>вплив Реформації і Контрреформації на суспільне життя українців у Речі Посполитій;</w:t>
            </w:r>
          </w:p>
          <w:p w:rsidR="00A46830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історичне значення розвитку книговидання та шкільництва на теренах України;</w:t>
            </w:r>
          </w:p>
          <w:p w:rsidR="003E31DB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поняття «фільварок», «оренда», «рента», «панщина», «</w:t>
            </w:r>
            <w:proofErr w:type="spellStart"/>
            <w:r w:rsidRPr="00E36587">
              <w:rPr>
                <w:color w:val="auto"/>
                <w:sz w:val="22"/>
                <w:szCs w:val="22"/>
                <w:lang w:val="uk-UA"/>
              </w:rPr>
              <w:t>унійна</w:t>
            </w:r>
            <w:proofErr w:type="spellEnd"/>
            <w:r w:rsidRPr="00E36587">
              <w:rPr>
                <w:color w:val="auto"/>
                <w:sz w:val="22"/>
                <w:szCs w:val="22"/>
                <w:lang w:val="uk-UA"/>
              </w:rPr>
              <w:t xml:space="preserve"> (греко-католицька) церква», «полемічна література», «церковні братства», «слов’яно-греко-латинська школа», «колегія», «академія», «вертеп», «гравюра».</w:t>
            </w:r>
          </w:p>
          <w:p w:rsidR="003E31DB" w:rsidRPr="00E36587" w:rsidRDefault="003E31DB" w:rsidP="009E3F2E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b/>
                <w:color w:val="auto"/>
                <w:sz w:val="22"/>
                <w:szCs w:val="22"/>
                <w:lang w:val="uk-UA"/>
              </w:rPr>
              <w:t>Умію:</w:t>
            </w:r>
          </w:p>
          <w:p w:rsidR="003E31DB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розташувати в хронологічній послідовності відомості про характерні для XVІ і першої половини XVІІ ст. процеси соціально-економічного, політичного та культурного життя на теренах України;</w:t>
            </w:r>
          </w:p>
          <w:p w:rsidR="003E31DB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 xml:space="preserve">показати на карті територіальний розподіл України на початок XVІ ст. і зміни, що відбулися внаслідок Люблінської унії; </w:t>
            </w:r>
          </w:p>
          <w:p w:rsidR="003E31DB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 xml:space="preserve">обґрунтувати власні судження про діячів церкви і культури XVІ – першої половини XVІІ ст.; </w:t>
            </w:r>
          </w:p>
          <w:p w:rsidR="003E31DB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 xml:space="preserve">охарактеризувати господарське, політичне та релігійне життя на українських землях у XVІ – першій половини XVІІ ст.; </w:t>
            </w:r>
          </w:p>
          <w:p w:rsidR="003E31DB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розкрити цілі та напрямки діяльності православних братств;</w:t>
            </w:r>
          </w:p>
          <w:p w:rsidR="003E31DB" w:rsidRPr="00E36587" w:rsidRDefault="003E31DB" w:rsidP="009E3F2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визначити причини і наслідки поширення на теренах України фільваркового господарства, розгортання діяльності православних братств, укладення Берестейської унії, утворення Острозької та Київської колегій (академій);</w:t>
            </w:r>
          </w:p>
          <w:p w:rsidR="003E31DB" w:rsidRPr="003462FE" w:rsidRDefault="003E31DB" w:rsidP="009E3F2E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розпізнавати пам’ятки архітектури, зведені на теренах України в стилі ренесанс.</w:t>
            </w:r>
          </w:p>
        </w:tc>
        <w:tc>
          <w:tcPr>
            <w:tcW w:w="3118" w:type="dxa"/>
          </w:tcPr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lastRenderedPageBreak/>
              <w:t xml:space="preserve">Статус українських земель у складі Королівства Польського, Великого князівства Литовського, Руського і </w:t>
            </w:r>
            <w:proofErr w:type="spellStart"/>
            <w:r w:rsidRPr="00F734B8">
              <w:rPr>
                <w:color w:val="auto"/>
                <w:sz w:val="24"/>
                <w:szCs w:val="24"/>
                <w:lang w:val="uk-UA"/>
              </w:rPr>
              <w:t>Жемайтійського</w:t>
            </w:r>
            <w:proofErr w:type="spellEnd"/>
            <w:r w:rsidRPr="00F734B8">
              <w:rPr>
                <w:color w:val="auto"/>
                <w:sz w:val="24"/>
                <w:szCs w:val="24"/>
                <w:lang w:val="uk-UA"/>
              </w:rPr>
              <w:t>, Священної Римської та Османської імперій, Московського царства в першій половині XVІ ст.</w:t>
            </w:r>
          </w:p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3E31DB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3E31DB" w:rsidRPr="00F734B8" w:rsidRDefault="003E31DB" w:rsidP="003462FE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3" w:type="dxa"/>
          </w:tcPr>
          <w:p w:rsidR="003E31DB" w:rsidRPr="00D26583" w:rsidRDefault="003E31DB" w:rsidP="009E3F2E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E31DB" w:rsidRPr="003462FE" w:rsidRDefault="003E31DB" w:rsidP="009E3F2E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Люблінська унія 1569 р. та її вплив на українське суспільство.</w:t>
            </w:r>
          </w:p>
        </w:tc>
      </w:tr>
      <w:tr w:rsidR="003E31DB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3E31DB" w:rsidRPr="00F734B8" w:rsidRDefault="003E31DB" w:rsidP="003462FE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03" w:type="dxa"/>
          </w:tcPr>
          <w:p w:rsidR="003E31DB" w:rsidRPr="00D26583" w:rsidRDefault="003E31DB" w:rsidP="009E3F2E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 xml:space="preserve">Соціальна структура суспільства в Україні XVІ ст. (магнати, шляхта, </w:t>
            </w:r>
            <w:r w:rsidRPr="00F734B8">
              <w:rPr>
                <w:color w:val="auto"/>
                <w:sz w:val="24"/>
                <w:szCs w:val="24"/>
                <w:lang w:val="uk-UA"/>
              </w:rPr>
              <w:lastRenderedPageBreak/>
              <w:t>духовенство, містяни, селяни). Литовські статути.</w:t>
            </w:r>
          </w:p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Економічне життя села і міста: фільварки, цехи. Торгівля. Сільське та міське самоврядування.</w:t>
            </w:r>
          </w:p>
        </w:tc>
      </w:tr>
      <w:tr w:rsidR="003E31DB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3E31DB" w:rsidRPr="00F734B8" w:rsidRDefault="003E31DB" w:rsidP="003462FE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color w:val="auto"/>
                <w:sz w:val="24"/>
                <w:szCs w:val="24"/>
                <w:lang w:val="uk-UA"/>
              </w:rPr>
              <w:lastRenderedPageBreak/>
              <w:t>5</w:t>
            </w:r>
            <w:r w:rsidR="00112AEB" w:rsidRPr="00F734B8">
              <w:rPr>
                <w:b/>
                <w:color w:val="auto"/>
                <w:sz w:val="24"/>
                <w:szCs w:val="24"/>
                <w:lang w:val="uk-UA"/>
              </w:rPr>
              <w:t>-6</w:t>
            </w:r>
          </w:p>
        </w:tc>
        <w:tc>
          <w:tcPr>
            <w:tcW w:w="1303" w:type="dxa"/>
          </w:tcPr>
          <w:p w:rsidR="003E31DB" w:rsidRPr="00D26583" w:rsidRDefault="003E31DB" w:rsidP="009E3F2E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Криза православної церкви в XVІ ст. Реформаційний та контрреформаційний рухи в Україні.</w:t>
            </w:r>
          </w:p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Книговидання. Полемічна література. Православні братства. . Василь-Костянтин Острозький.</w:t>
            </w:r>
          </w:p>
        </w:tc>
      </w:tr>
      <w:tr w:rsidR="003E31DB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3E31DB" w:rsidRPr="00F734B8" w:rsidRDefault="00052D1D" w:rsidP="003462FE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1303" w:type="dxa"/>
          </w:tcPr>
          <w:p w:rsidR="003E31DB" w:rsidRPr="00D26583" w:rsidRDefault="003E31DB" w:rsidP="009E3F2E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Церковні собори в Бересті 1596 р. Розкол православної церкви. Утворення унійної (греко-католицької) церкви.</w:t>
            </w:r>
          </w:p>
        </w:tc>
      </w:tr>
      <w:tr w:rsidR="003E31DB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3E31DB" w:rsidRPr="00F734B8" w:rsidRDefault="00052D1D" w:rsidP="003462FE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1303" w:type="dxa"/>
          </w:tcPr>
          <w:p w:rsidR="003E31DB" w:rsidRPr="00D26583" w:rsidRDefault="003E31DB" w:rsidP="009E3F2E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E31DB" w:rsidRPr="00F734B8" w:rsidRDefault="003E31DB" w:rsidP="009E3F2E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Боротьба за відновлення православної ієрархії. Реформи митрополита Петра</w:t>
            </w:r>
          </w:p>
        </w:tc>
      </w:tr>
      <w:tr w:rsidR="0051528D" w:rsidRPr="00E36587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9-10</w:t>
            </w:r>
          </w:p>
        </w:tc>
        <w:tc>
          <w:tcPr>
            <w:tcW w:w="1303" w:type="dxa"/>
          </w:tcPr>
          <w:p w:rsidR="0051528D" w:rsidRPr="00D26583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Культурно-освітнє життя. Єзуїтські колегії, Острозька академія, братські школи. Київська (Києво-Могилянська) колегія. Містобудування, архітектура, образотворче мистецтво XVІ – першої половини XVІІ ст.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910" w:type="dxa"/>
            <w:gridSpan w:val="2"/>
          </w:tcPr>
          <w:p w:rsidR="0051528D" w:rsidRPr="00F734B8" w:rsidRDefault="0051528D" w:rsidP="00280B3E">
            <w:pPr>
              <w:jc w:val="both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</w:rPr>
              <w:t>Практична робота</w:t>
            </w:r>
            <w:r w:rsidRPr="00F734B8">
              <w:rPr>
                <w:b/>
                <w:color w:val="auto"/>
                <w:sz w:val="24"/>
                <w:szCs w:val="24"/>
                <w:lang w:val="uk-UA"/>
              </w:rPr>
              <w:t xml:space="preserve"> </w:t>
            </w:r>
            <w:r w:rsidR="00E36587" w:rsidRPr="00280B3E">
              <w:rPr>
                <w:i/>
                <w:color w:val="auto"/>
                <w:sz w:val="24"/>
                <w:szCs w:val="24"/>
                <w:lang w:val="uk-UA"/>
              </w:rPr>
              <w:t xml:space="preserve">«Повсякденне життя і </w:t>
            </w:r>
            <w:proofErr w:type="gramStart"/>
            <w:r w:rsidR="00E36587" w:rsidRPr="00280B3E">
              <w:rPr>
                <w:i/>
                <w:color w:val="auto"/>
                <w:sz w:val="24"/>
                <w:szCs w:val="24"/>
                <w:lang w:val="uk-UA"/>
              </w:rPr>
              <w:t>св</w:t>
            </w:r>
            <w:proofErr w:type="gramEnd"/>
            <w:r w:rsidR="00E36587" w:rsidRPr="00280B3E">
              <w:rPr>
                <w:i/>
                <w:color w:val="auto"/>
                <w:sz w:val="24"/>
                <w:szCs w:val="24"/>
                <w:lang w:val="uk-UA"/>
              </w:rPr>
              <w:t>ітогляд різних станів українського суспільства»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910" w:type="dxa"/>
            <w:gridSpan w:val="2"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F734B8">
              <w:rPr>
                <w:b/>
                <w:i/>
                <w:sz w:val="24"/>
                <w:szCs w:val="24"/>
              </w:rPr>
              <w:t>Узагальнення</w:t>
            </w:r>
            <w:proofErr w:type="spellEnd"/>
            <w:r w:rsidRPr="00F734B8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F734B8">
              <w:rPr>
                <w:b/>
                <w:i/>
                <w:sz w:val="24"/>
                <w:szCs w:val="24"/>
              </w:rPr>
              <w:t>тематичний</w:t>
            </w:r>
            <w:proofErr w:type="spellEnd"/>
            <w:r w:rsidRPr="00F734B8">
              <w:rPr>
                <w:b/>
                <w:i/>
                <w:sz w:val="24"/>
                <w:szCs w:val="24"/>
              </w:rPr>
              <w:t xml:space="preserve"> контроль</w:t>
            </w:r>
          </w:p>
        </w:tc>
      </w:tr>
      <w:tr w:rsidR="0051528D" w:rsidRPr="00F734B8" w:rsidTr="009C0F04">
        <w:tc>
          <w:tcPr>
            <w:tcW w:w="9643" w:type="dxa"/>
            <w:gridSpan w:val="5"/>
            <w:tcBorders>
              <w:right w:val="nil"/>
            </w:tcBorders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bCs/>
                <w:sz w:val="24"/>
                <w:szCs w:val="24"/>
                <w:lang w:eastAsia="uk-UA"/>
              </w:rPr>
              <w:t xml:space="preserve">Розділ 2. </w:t>
            </w:r>
            <w:r w:rsidRPr="00F734B8">
              <w:rPr>
                <w:b/>
                <w:color w:val="auto"/>
                <w:sz w:val="24"/>
                <w:szCs w:val="24"/>
                <w:lang w:val="uk-UA"/>
              </w:rPr>
              <w:t>СТАНОВЛЕННЯ КОЗАЦТВА (ХVІ – перша половина ХVІІ ст.)</w:t>
            </w:r>
          </w:p>
        </w:tc>
      </w:tr>
      <w:tr w:rsidR="0051528D" w:rsidRPr="00F734B8" w:rsidTr="003462FE">
        <w:trPr>
          <w:gridAfter w:val="1"/>
          <w:wAfter w:w="9" w:type="dxa"/>
          <w:trHeight w:val="1266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1303" w:type="dxa"/>
          </w:tcPr>
          <w:p w:rsidR="0051528D" w:rsidRPr="00EA5781" w:rsidRDefault="0051528D" w:rsidP="0051528D">
            <w:pPr>
              <w:tabs>
                <w:tab w:val="left" w:pos="284"/>
              </w:tabs>
              <w:jc w:val="both"/>
              <w:rPr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 w:val="restart"/>
          </w:tcPr>
          <w:p w:rsidR="0051528D" w:rsidRPr="00E36587" w:rsidRDefault="0051528D" w:rsidP="0051528D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b/>
                <w:color w:val="auto"/>
                <w:sz w:val="22"/>
                <w:szCs w:val="22"/>
                <w:lang w:val="uk-UA"/>
              </w:rPr>
              <w:t>Знаю: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дати заснування першої Запорозької Січі, час виникнення реєстрового козацького війська та чинності «Ординації Війська Запорозького»;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напрямки походів козаків першої чверті ХVІІ ст.</w:t>
            </w:r>
          </w:p>
          <w:p w:rsidR="0051528D" w:rsidRPr="00E36587" w:rsidRDefault="0051528D" w:rsidP="0051528D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b/>
                <w:color w:val="auto"/>
                <w:sz w:val="22"/>
                <w:szCs w:val="22"/>
                <w:lang w:val="uk-UA"/>
              </w:rPr>
              <w:t>Розумію: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передумови і розвиток козацтва до окремого соціального стану;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затвердження урядом Речі Посполитої реєстрового війська в 70-х роках XVI ст. як початок визнання козацтва новим соціальним станом;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місце козацтва в захисті національних інтересів українського суспільства наприкінці XVI – у першій половині XVII ст.;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причини козацьких воєн (повстань);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поняття «козак», «зимівник», «Запорозька Січ», «кіш», «кошовий отаман», «козацька рада», «козацькі клейноди», «реєстрове козацтво», «низове козацтво», «курінь», «покозачення».</w:t>
            </w:r>
          </w:p>
          <w:p w:rsidR="0051528D" w:rsidRPr="00E36587" w:rsidRDefault="0051528D" w:rsidP="0051528D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b/>
                <w:color w:val="auto"/>
                <w:sz w:val="22"/>
                <w:szCs w:val="22"/>
                <w:lang w:val="uk-UA"/>
              </w:rPr>
              <w:t>Умію: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розташувати в хронологічній послідовності відомості про формування козацтва як окремого соціального стану;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показати на карті об’єкти, наявність яких свідчить про формування козацького стану;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охарактеризувати військово-політичну організацію козацтва;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 xml:space="preserve">описати традиції, звичаї й побут козаків, історико-культурні пам’ятки доби; 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 xml:space="preserve">визначити причини та наслідки: виникнення козацтва і Січей, активності козацтва в морських і суходільних походах у Кримське ханство, Османську імперію, Московське царство; козацько-селянських повстань </w:t>
            </w:r>
          </w:p>
          <w:p w:rsidR="0051528D" w:rsidRPr="00E36587" w:rsidRDefault="0051528D" w:rsidP="0051528D">
            <w:pPr>
              <w:ind w:left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1590-х і 1620–1630-х років;</w:t>
            </w:r>
          </w:p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обґрунтувати власні судження про Дмитра Вишневецького, Северина (</w:t>
            </w:r>
            <w:proofErr w:type="spellStart"/>
            <w:r w:rsidRPr="00E36587">
              <w:rPr>
                <w:color w:val="auto"/>
                <w:sz w:val="22"/>
                <w:szCs w:val="22"/>
                <w:lang w:val="uk-UA"/>
              </w:rPr>
              <w:t>Семерія</w:t>
            </w:r>
            <w:proofErr w:type="spellEnd"/>
            <w:r w:rsidRPr="00E36587">
              <w:rPr>
                <w:color w:val="auto"/>
                <w:sz w:val="22"/>
                <w:szCs w:val="22"/>
                <w:lang w:val="uk-UA"/>
              </w:rPr>
              <w:t>) Наливайка, Петра Конашевича-Сагайдачного.</w:t>
            </w: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Походження українського козацтва. Козацькі зимівники та поселення. Перші Січі. Дмитро Вишневецький. Запорозька Січ – козацька республіка.</w:t>
            </w:r>
          </w:p>
        </w:tc>
      </w:tr>
      <w:tr w:rsidR="0051528D" w:rsidRPr="00E36587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</w:rPr>
              <w:t>1</w:t>
            </w:r>
            <w:r w:rsidRPr="00F734B8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303" w:type="dxa"/>
          </w:tcPr>
          <w:p w:rsidR="0051528D" w:rsidRPr="00EA5781" w:rsidRDefault="0051528D" w:rsidP="0051528D">
            <w:pPr>
              <w:tabs>
                <w:tab w:val="left" w:pos="284"/>
              </w:tabs>
              <w:jc w:val="both"/>
              <w:rPr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Реєстрове козацтво. Становлення козацького стану. Козацькі повстання кінця ХVІ ст.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303" w:type="dxa"/>
          </w:tcPr>
          <w:p w:rsidR="0051528D" w:rsidRPr="00EA5781" w:rsidRDefault="0051528D" w:rsidP="0051528D">
            <w:pPr>
              <w:tabs>
                <w:tab w:val="left" w:pos="284"/>
              </w:tabs>
              <w:jc w:val="both"/>
              <w:rPr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Походи козаків першої чверті ХVІІ ст. Петро Конашевич-Сагайдачний. Військо Запорозьке і Хотинська війна.</w:t>
            </w:r>
          </w:p>
        </w:tc>
      </w:tr>
      <w:tr w:rsidR="0051528D" w:rsidRPr="00F734B8" w:rsidTr="003462FE">
        <w:trPr>
          <w:gridAfter w:val="1"/>
          <w:wAfter w:w="9" w:type="dxa"/>
          <w:trHeight w:val="1433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303" w:type="dxa"/>
          </w:tcPr>
          <w:p w:rsidR="0051528D" w:rsidRPr="00EA5781" w:rsidRDefault="0051528D" w:rsidP="0051528D">
            <w:pPr>
              <w:tabs>
                <w:tab w:val="left" w:pos="284"/>
              </w:tabs>
              <w:jc w:val="both"/>
              <w:rPr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Козацько-селянські повстання 20–30-х років ХVІІ ст. «Ординація Війська Запорозького».</w:t>
            </w:r>
          </w:p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910" w:type="dxa"/>
            <w:gridSpan w:val="2"/>
          </w:tcPr>
          <w:p w:rsidR="009B3279" w:rsidRPr="009B3279" w:rsidRDefault="0051528D" w:rsidP="00E36587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</w:rPr>
              <w:t>Практична робота</w:t>
            </w:r>
            <w:r w:rsidR="00E36587">
              <w:rPr>
                <w:b/>
                <w:i/>
                <w:sz w:val="24"/>
                <w:szCs w:val="24"/>
                <w:lang w:val="uk-UA"/>
              </w:rPr>
              <w:t xml:space="preserve"> </w:t>
            </w:r>
            <w:r w:rsidR="00E36587" w:rsidRPr="00E36587">
              <w:rPr>
                <w:i/>
                <w:sz w:val="24"/>
                <w:szCs w:val="24"/>
                <w:lang w:val="uk-UA"/>
              </w:rPr>
              <w:t>«</w:t>
            </w:r>
            <w:proofErr w:type="gramStart"/>
            <w:r w:rsidR="00E36587" w:rsidRPr="00E36587">
              <w:rPr>
                <w:i/>
                <w:sz w:val="24"/>
                <w:szCs w:val="24"/>
                <w:lang w:val="uk-UA"/>
              </w:rPr>
              <w:t>Соц</w:t>
            </w:r>
            <w:proofErr w:type="gramEnd"/>
            <w:r w:rsidR="00E36587" w:rsidRPr="00E36587">
              <w:rPr>
                <w:i/>
                <w:sz w:val="24"/>
                <w:szCs w:val="24"/>
                <w:lang w:val="uk-UA"/>
              </w:rPr>
              <w:t>іальна організація, побут і військова майстерність українського козацтва»</w:t>
            </w:r>
          </w:p>
        </w:tc>
      </w:tr>
      <w:tr w:rsidR="0051528D" w:rsidRPr="00F734B8" w:rsidTr="003462FE">
        <w:trPr>
          <w:gridAfter w:val="1"/>
          <w:wAfter w:w="9" w:type="dxa"/>
          <w:trHeight w:val="527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910" w:type="dxa"/>
            <w:gridSpan w:val="2"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F734B8">
              <w:rPr>
                <w:b/>
                <w:i/>
                <w:sz w:val="24"/>
                <w:szCs w:val="24"/>
              </w:rPr>
              <w:t>Узагальнення</w:t>
            </w:r>
            <w:proofErr w:type="spellEnd"/>
            <w:r w:rsidRPr="00F734B8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F734B8">
              <w:rPr>
                <w:b/>
                <w:i/>
                <w:sz w:val="24"/>
                <w:szCs w:val="24"/>
              </w:rPr>
              <w:t>тематичний</w:t>
            </w:r>
            <w:proofErr w:type="spellEnd"/>
            <w:r w:rsidRPr="00F734B8">
              <w:rPr>
                <w:b/>
                <w:i/>
                <w:sz w:val="24"/>
                <w:szCs w:val="24"/>
              </w:rPr>
              <w:t xml:space="preserve"> контроль</w:t>
            </w:r>
          </w:p>
        </w:tc>
      </w:tr>
      <w:tr w:rsidR="0051528D" w:rsidRPr="00F734B8" w:rsidTr="009C0F04">
        <w:trPr>
          <w:gridAfter w:val="1"/>
          <w:wAfter w:w="9" w:type="dxa"/>
        </w:trPr>
        <w:tc>
          <w:tcPr>
            <w:tcW w:w="9634" w:type="dxa"/>
            <w:gridSpan w:val="4"/>
          </w:tcPr>
          <w:p w:rsidR="0051528D" w:rsidRPr="00F734B8" w:rsidRDefault="0051528D" w:rsidP="0051528D">
            <w:pPr>
              <w:ind w:left="-113" w:right="-108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</w:rPr>
              <w:t xml:space="preserve">Розділ 3. </w:t>
            </w:r>
            <w:r w:rsidRPr="00F734B8">
              <w:rPr>
                <w:b/>
                <w:color w:val="auto"/>
                <w:sz w:val="24"/>
                <w:szCs w:val="24"/>
                <w:lang w:val="uk-UA"/>
              </w:rPr>
              <w:t>НАЦІОНАЛЬНО-ВИЗВОЛЬНА ВІЙНА УКРАЇНСЬКОГО НАРОДУ середини XVII ст.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19</w:t>
            </w:r>
          </w:p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 w:val="restart"/>
          </w:tcPr>
          <w:p w:rsidR="0051528D" w:rsidRPr="00E36587" w:rsidRDefault="0051528D" w:rsidP="0051528D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b/>
                <w:color w:val="auto"/>
                <w:sz w:val="22"/>
                <w:szCs w:val="22"/>
                <w:lang w:val="uk-UA"/>
              </w:rPr>
              <w:t>Знаю: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хронологічні межі національно-визвольної війни під проводом Богдана Хмельницького;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дати укладення Зборівської угоди та «Березневих статей»;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устрій Війська Запорозького – української козацької держави.</w:t>
            </w:r>
          </w:p>
          <w:p w:rsidR="0051528D" w:rsidRPr="00E36587" w:rsidRDefault="0051528D" w:rsidP="0051528D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b/>
                <w:color w:val="auto"/>
                <w:sz w:val="22"/>
                <w:szCs w:val="22"/>
                <w:lang w:val="uk-UA"/>
              </w:rPr>
              <w:t>Розумію: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Хмельниччину як національно-визвольну, соціальну та релігійну війну;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Військо Запорозьке як незалежну станову (козацько-гетьманську) військову державу (що не мала міжнародного юридичного визнання);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 xml:space="preserve">особливості здійснення владних повноважень Богданом Хмельницьким; 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поняття «Гетьманщина», «Генеральна рада», «гетьман», «генеральна старшина», «універсал», «полк», «сотня».</w:t>
            </w:r>
          </w:p>
          <w:p w:rsidR="0051528D" w:rsidRPr="00E36587" w:rsidRDefault="0051528D" w:rsidP="0051528D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b/>
                <w:color w:val="auto"/>
                <w:sz w:val="22"/>
                <w:szCs w:val="22"/>
                <w:lang w:val="uk-UA"/>
              </w:rPr>
              <w:t>Умію: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розмістити в хронологічній послідовності битви і походи Національно-визвольної війни, рішення про політичні союзи та угоди Війська Запорозького з іншими державами;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показати на карті кордони Української козацької держави, основні напрямки походів і місця битв Національно-визвольної війни;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розповісти про перебіг Національно-визвольної війни;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зіставити умови Зборівського і Білоцерківського договорів, «Березневих статей»;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 xml:space="preserve">визначити причини та наслідки: Національно-визвольної війни українського народу, укладення українсько-московського договору 1654 р., утворення </w:t>
            </w:r>
            <w:proofErr w:type="spellStart"/>
            <w:r w:rsidRPr="00E36587">
              <w:rPr>
                <w:color w:val="auto"/>
                <w:sz w:val="22"/>
                <w:szCs w:val="22"/>
                <w:lang w:val="uk-UA"/>
              </w:rPr>
              <w:t>українсько-шведсько-трансильванського</w:t>
            </w:r>
            <w:proofErr w:type="spellEnd"/>
            <w:r w:rsidRPr="00E36587">
              <w:rPr>
                <w:color w:val="auto"/>
                <w:sz w:val="22"/>
                <w:szCs w:val="22"/>
                <w:lang w:val="uk-UA"/>
              </w:rPr>
              <w:t xml:space="preserve"> союзу;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охарактеризувати устрій Війська Запорозького – української козацької держави;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проаналізувати відносини Війська Запорозького з державами-сусідами;</w:t>
            </w:r>
          </w:p>
          <w:p w:rsidR="0051528D" w:rsidRPr="00F734B8" w:rsidRDefault="0051528D" w:rsidP="0051528D">
            <w:pPr>
              <w:ind w:left="418"/>
              <w:jc w:val="both"/>
              <w:rPr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обґрунтувати власні судження про державотворчу та військово-політичну діяльність Богдана Хмельницького, його сподвижників.</w:t>
            </w: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Передумови Національно-визвольної війни. Богдан Хмельницький.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</w:rPr>
              <w:t>20</w:t>
            </w:r>
            <w:r w:rsidRPr="00F734B8">
              <w:rPr>
                <w:b/>
                <w:sz w:val="24"/>
                <w:szCs w:val="24"/>
                <w:lang w:val="uk-UA"/>
              </w:rPr>
              <w:t>-21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Козацько-кримський союз. Події 1648–1649 рр. Зборівський договір.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Події 1650–1651 рр. Битва під Берестечком і Білоцерківський договір. Іван Богун.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E36587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 xml:space="preserve">Битва під Батогом. Молдавські походи. Облога Жванця. 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Українська козацька держава – Військо Запорозьке. Адміністративно-територіальний устрій. Соціально-економічні реформи.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Зовнішня політика козацької держави: у пошуку союзників.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Українсько-московський договір 1654 р.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 xml:space="preserve">Воєнно-політичні події 1654–1655 рр. Віленське перемир’я. </w:t>
            </w:r>
            <w:proofErr w:type="spellStart"/>
            <w:r w:rsidRPr="00E36587">
              <w:rPr>
                <w:color w:val="auto"/>
                <w:sz w:val="24"/>
                <w:szCs w:val="24"/>
                <w:lang w:val="uk-UA"/>
              </w:rPr>
              <w:t>Українсько</w:t>
            </w:r>
            <w:r w:rsidR="00E36587">
              <w:rPr>
                <w:color w:val="auto"/>
                <w:sz w:val="24"/>
                <w:szCs w:val="24"/>
                <w:lang w:val="uk-UA"/>
              </w:rPr>
              <w:t>-шведсько-трансильванський</w:t>
            </w:r>
            <w:proofErr w:type="spellEnd"/>
            <w:r w:rsidR="00E36587">
              <w:rPr>
                <w:color w:val="auto"/>
                <w:sz w:val="24"/>
                <w:szCs w:val="24"/>
                <w:lang w:val="uk-UA"/>
              </w:rPr>
              <w:t xml:space="preserve"> союз.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910" w:type="dxa"/>
            <w:gridSpan w:val="2"/>
          </w:tcPr>
          <w:p w:rsidR="0051528D" w:rsidRDefault="0051528D" w:rsidP="0051528D">
            <w:pPr>
              <w:jc w:val="both"/>
              <w:rPr>
                <w:b/>
                <w:i/>
                <w:sz w:val="24"/>
                <w:szCs w:val="24"/>
                <w:lang w:val="uk-UA"/>
              </w:rPr>
            </w:pPr>
            <w:proofErr w:type="gramStart"/>
            <w:r>
              <w:rPr>
                <w:b/>
                <w:i/>
                <w:sz w:val="24"/>
                <w:szCs w:val="24"/>
              </w:rPr>
              <w:t>Практична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робота</w:t>
            </w:r>
          </w:p>
          <w:p w:rsidR="009B3279" w:rsidRPr="00E36587" w:rsidRDefault="00E36587" w:rsidP="009B3279">
            <w:pPr>
              <w:jc w:val="both"/>
              <w:rPr>
                <w:i/>
                <w:color w:val="auto"/>
                <w:sz w:val="24"/>
                <w:szCs w:val="24"/>
                <w:lang w:val="uk-UA"/>
              </w:rPr>
            </w:pPr>
            <w:r w:rsidRPr="00E36587">
              <w:rPr>
                <w:i/>
                <w:color w:val="auto"/>
                <w:sz w:val="24"/>
                <w:szCs w:val="24"/>
                <w:lang w:val="uk-UA"/>
              </w:rPr>
              <w:t xml:space="preserve">«Національно-визвольна війна українського народу середини </w:t>
            </w:r>
            <w:r w:rsidRPr="00E36587">
              <w:rPr>
                <w:i/>
                <w:color w:val="auto"/>
                <w:sz w:val="24"/>
                <w:szCs w:val="24"/>
                <w:lang w:val="en-US"/>
              </w:rPr>
              <w:t>XVII</w:t>
            </w:r>
            <w:r w:rsidRPr="00E36587">
              <w:rPr>
                <w:i/>
                <w:color w:val="auto"/>
                <w:sz w:val="24"/>
                <w:szCs w:val="24"/>
              </w:rPr>
              <w:t xml:space="preserve"> </w:t>
            </w:r>
            <w:r w:rsidRPr="00E36587">
              <w:rPr>
                <w:i/>
                <w:color w:val="auto"/>
                <w:sz w:val="24"/>
                <w:szCs w:val="24"/>
                <w:lang w:val="uk-UA"/>
              </w:rPr>
              <w:t>ст. в історичних джерелах»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303" w:type="dxa"/>
          </w:tcPr>
          <w:p w:rsidR="0051528D" w:rsidRPr="0051528D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7910" w:type="dxa"/>
            <w:gridSpan w:val="2"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F734B8">
              <w:rPr>
                <w:b/>
                <w:i/>
                <w:sz w:val="24"/>
                <w:szCs w:val="24"/>
              </w:rPr>
              <w:t>Узагальнення</w:t>
            </w:r>
            <w:proofErr w:type="spellEnd"/>
            <w:r w:rsidRPr="00F734B8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F734B8">
              <w:rPr>
                <w:b/>
                <w:i/>
                <w:sz w:val="24"/>
                <w:szCs w:val="24"/>
              </w:rPr>
              <w:t>тематичний</w:t>
            </w:r>
            <w:proofErr w:type="spellEnd"/>
            <w:r w:rsidRPr="00F734B8">
              <w:rPr>
                <w:b/>
                <w:i/>
                <w:sz w:val="24"/>
                <w:szCs w:val="24"/>
              </w:rPr>
              <w:t xml:space="preserve"> контроль</w:t>
            </w:r>
          </w:p>
        </w:tc>
      </w:tr>
      <w:tr w:rsidR="0051528D" w:rsidRPr="00F734B8" w:rsidTr="009C0F04">
        <w:trPr>
          <w:gridAfter w:val="1"/>
          <w:wAfter w:w="9" w:type="dxa"/>
        </w:trPr>
        <w:tc>
          <w:tcPr>
            <w:tcW w:w="9634" w:type="dxa"/>
            <w:gridSpan w:val="4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</w:rPr>
              <w:t xml:space="preserve">Розділ 4. </w:t>
            </w:r>
            <w:r w:rsidRPr="00F734B8">
              <w:rPr>
                <w:b/>
                <w:color w:val="auto"/>
                <w:sz w:val="24"/>
                <w:szCs w:val="24"/>
                <w:lang w:val="uk-UA"/>
              </w:rPr>
              <w:t>КОЗАЦЬКА УКРАЇНА</w:t>
            </w:r>
          </w:p>
          <w:p w:rsidR="0051528D" w:rsidRPr="00F734B8" w:rsidRDefault="0051528D" w:rsidP="0051528D">
            <w:pPr>
              <w:ind w:left="-113" w:right="-108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F734B8">
              <w:rPr>
                <w:b/>
                <w:color w:val="auto"/>
                <w:sz w:val="24"/>
                <w:szCs w:val="24"/>
                <w:lang w:val="uk-UA"/>
              </w:rPr>
              <w:t>наприкінці 50-х років ХVІІ – на початку ХVІІІ ст.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</w:rPr>
              <w:t>30</w:t>
            </w:r>
          </w:p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 w:val="restart"/>
          </w:tcPr>
          <w:p w:rsidR="0051528D" w:rsidRPr="00E36587" w:rsidRDefault="0051528D" w:rsidP="0051528D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b/>
                <w:color w:val="auto"/>
                <w:sz w:val="22"/>
                <w:szCs w:val="22"/>
                <w:lang w:val="uk-UA"/>
              </w:rPr>
              <w:t>Знаю: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 xml:space="preserve">дати укладення Гадяцької угоди, Корсунського договору і «Вічного миру», </w:t>
            </w:r>
            <w:proofErr w:type="spellStart"/>
            <w:r w:rsidRPr="00E36587">
              <w:rPr>
                <w:color w:val="auto"/>
                <w:sz w:val="22"/>
                <w:szCs w:val="22"/>
                <w:lang w:val="uk-UA"/>
              </w:rPr>
              <w:t>Карловицького</w:t>
            </w:r>
            <w:proofErr w:type="spellEnd"/>
            <w:r w:rsidRPr="00E36587">
              <w:rPr>
                <w:color w:val="auto"/>
                <w:sz w:val="22"/>
                <w:szCs w:val="22"/>
                <w:lang w:val="uk-UA"/>
              </w:rPr>
              <w:t xml:space="preserve"> мирного договору, проведення «Чорної ради» під Ніжином, укладення угоди між Іваном Мазепою і Карлом ХІІ, Конституції Пилипа Орлика;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етапи заселення українцями й адміністративний устрій Слобідської України.</w:t>
            </w:r>
          </w:p>
          <w:p w:rsidR="0051528D" w:rsidRPr="00E36587" w:rsidRDefault="0051528D" w:rsidP="0051528D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b/>
                <w:color w:val="auto"/>
                <w:sz w:val="22"/>
                <w:szCs w:val="22"/>
                <w:lang w:val="uk-UA"/>
              </w:rPr>
              <w:t>Розумію: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Гетьманщину другої половини ХVII – початку ХVIIІ ст. як місце змагань за зміцнення інститутів держави і збереження державного суверенітету;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поняття «Руїна», «Чорна рада», «козацьке бароко».</w:t>
            </w:r>
          </w:p>
          <w:p w:rsidR="0051528D" w:rsidRPr="00E36587" w:rsidRDefault="0051528D" w:rsidP="0051528D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b/>
                <w:color w:val="auto"/>
                <w:sz w:val="22"/>
                <w:szCs w:val="22"/>
                <w:lang w:val="uk-UA"/>
              </w:rPr>
              <w:t xml:space="preserve">Умію: 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розташувати в хронологічній послідовності відомості про змагання українців за зміцнення інститутів держави і збереження державного суверенітету в період «Руїни» і гетьманування Івана Мазепи, а також про міждержавні угоди, що стосуються України;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простежити на основі карти хід боротьби за утвердження козацького устрою та державного суверенітету на теренах України;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 xml:space="preserve">охарактеризувати адміністративно-територіальний устрій, господарське та повсякденне життя Гетьманщини, Слобожанщини і Запорожжя (Війська Запорозького Низового); 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проаналізувати зміст і визначити сутність Гадяцької угоди, політики Російської держави («Договірних статей») щодо українських земель, Конституції Пилипа Орлика;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визначити причини і наслідки періоду «Руїни», військово-політичного виступу Івана Мазепи;</w:t>
            </w:r>
          </w:p>
          <w:p w:rsidR="0051528D" w:rsidRPr="00E36587" w:rsidRDefault="0051528D" w:rsidP="0051528D">
            <w:pPr>
              <w:numPr>
                <w:ilvl w:val="0"/>
                <w:numId w:val="1"/>
              </w:numPr>
              <w:ind w:left="360" w:hanging="360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обґрунтувати власні судження про діяльність козацьких гетьманів, кошових отаманів, діячів церкви та культури;</w:t>
            </w:r>
          </w:p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E36587">
              <w:rPr>
                <w:color w:val="auto"/>
                <w:sz w:val="22"/>
                <w:szCs w:val="22"/>
                <w:lang w:val="uk-UA"/>
              </w:rPr>
              <w:t>розпізнати пам</w:t>
            </w:r>
            <w:r w:rsidRPr="00E36587">
              <w:rPr>
                <w:color w:val="auto"/>
                <w:sz w:val="22"/>
                <w:szCs w:val="22"/>
              </w:rPr>
              <w:t>’</w:t>
            </w:r>
            <w:r w:rsidRPr="00E36587">
              <w:rPr>
                <w:color w:val="auto"/>
                <w:sz w:val="22"/>
                <w:szCs w:val="22"/>
                <w:lang w:val="uk-UA"/>
              </w:rPr>
              <w:t>ятки українського мистецтва в стилі бароко.</w:t>
            </w: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Іван Виговський. Гадяцька угода. Україно-московська війна. Конотопська битва.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</w:rPr>
              <w:t>3</w:t>
            </w:r>
            <w:r w:rsidRPr="00F734B8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Початок Руїни. Юрій Хмельницький. Розкол Гетьманської держави.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Павло Тетеря та Іван Брюховецький. Андрусівське перемир’я.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33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Петро Дорошенко. Спроби об’єднання Лівобережної та Правобережної Гетьманщини. Дем’ян Многогрішний.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34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E36587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 xml:space="preserve">Іван Самойлович. Чигиринські походи. Бахчисарайський мир. «Вічний мир». 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35-36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Правобережне козацтво в останній чверті ХVІІ ст. Заселення і розвиток Слобідської України. Слобідські козацькі полки. Запорозьке козацтво. Іван Сірко.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37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 xml:space="preserve">Гетьманщина в часи Івана Мазепи. 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38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Пилип Орлик і його Конституція. Ліквідація козацтва на Правобережній Україні.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39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E36587" w:rsidRDefault="0051528D" w:rsidP="0051528D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E36587">
              <w:rPr>
                <w:color w:val="auto"/>
                <w:sz w:val="24"/>
                <w:szCs w:val="24"/>
                <w:lang w:val="uk-UA"/>
              </w:rPr>
              <w:t>Церковне життя. Освіта. Архітектура. Образотворче мистецтво.</w:t>
            </w:r>
          </w:p>
          <w:p w:rsidR="0051528D" w:rsidRPr="00E36587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</w:p>
        </w:tc>
      </w:tr>
      <w:tr w:rsidR="0051528D" w:rsidRPr="00E36587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910" w:type="dxa"/>
            <w:gridSpan w:val="2"/>
          </w:tcPr>
          <w:p w:rsidR="009B3279" w:rsidRPr="00F734B8" w:rsidRDefault="00E36587" w:rsidP="00E36587">
            <w:pPr>
              <w:widowControl/>
              <w:tabs>
                <w:tab w:val="left" w:pos="275"/>
              </w:tabs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i/>
                <w:color w:val="auto"/>
                <w:sz w:val="22"/>
                <w:szCs w:val="22"/>
                <w:lang w:val="uk-UA"/>
              </w:rPr>
              <w:t xml:space="preserve">Практична робота </w:t>
            </w:r>
            <w:r w:rsidRPr="00280B3E">
              <w:rPr>
                <w:i/>
                <w:color w:val="auto"/>
                <w:sz w:val="22"/>
                <w:szCs w:val="22"/>
                <w:lang w:val="uk-UA"/>
              </w:rPr>
              <w:t>«Руїна – кризове явище в історії України»</w:t>
            </w:r>
            <w:r w:rsidR="009B3279" w:rsidRPr="00280B3E">
              <w:rPr>
                <w:i/>
                <w:color w:val="auto"/>
                <w:sz w:val="22"/>
                <w:szCs w:val="22"/>
                <w:lang w:val="uk-UA"/>
              </w:rPr>
              <w:t>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303" w:type="dxa"/>
          </w:tcPr>
          <w:p w:rsidR="0051528D" w:rsidRPr="0051528D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7910" w:type="dxa"/>
            <w:gridSpan w:val="2"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F734B8">
              <w:rPr>
                <w:b/>
                <w:i/>
                <w:sz w:val="24"/>
                <w:szCs w:val="24"/>
              </w:rPr>
              <w:t>Узагальнення</w:t>
            </w:r>
            <w:proofErr w:type="spellEnd"/>
            <w:r w:rsidRPr="00F734B8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F734B8">
              <w:rPr>
                <w:b/>
                <w:i/>
                <w:sz w:val="24"/>
                <w:szCs w:val="24"/>
              </w:rPr>
              <w:t>тематичний</w:t>
            </w:r>
            <w:proofErr w:type="spellEnd"/>
            <w:r w:rsidRPr="00F734B8">
              <w:rPr>
                <w:b/>
                <w:i/>
                <w:sz w:val="24"/>
                <w:szCs w:val="24"/>
              </w:rPr>
              <w:t xml:space="preserve"> контроль</w:t>
            </w:r>
          </w:p>
        </w:tc>
      </w:tr>
      <w:tr w:rsidR="0051528D" w:rsidRPr="00F734B8" w:rsidTr="009C0F04">
        <w:trPr>
          <w:gridAfter w:val="1"/>
          <w:wAfter w:w="9" w:type="dxa"/>
        </w:trPr>
        <w:tc>
          <w:tcPr>
            <w:tcW w:w="9634" w:type="dxa"/>
            <w:gridSpan w:val="4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</w:rPr>
              <w:t xml:space="preserve">Розділ 5. </w:t>
            </w:r>
            <w:r w:rsidRPr="00F734B8">
              <w:rPr>
                <w:b/>
                <w:color w:val="auto"/>
                <w:sz w:val="24"/>
                <w:szCs w:val="24"/>
                <w:lang w:val="uk-UA"/>
              </w:rPr>
              <w:t>УКРАЇНСЬКІ ЗЕМЛІ в 20–90-х роках ХVІІІ ст.</w:t>
            </w:r>
          </w:p>
        </w:tc>
      </w:tr>
      <w:tr w:rsidR="0051528D" w:rsidRPr="00F734B8" w:rsidTr="003462FE">
        <w:trPr>
          <w:gridAfter w:val="1"/>
          <w:wAfter w:w="9" w:type="dxa"/>
          <w:trHeight w:val="392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</w:p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42</w:t>
            </w:r>
            <w:r w:rsidR="00E36587">
              <w:rPr>
                <w:b/>
                <w:sz w:val="24"/>
                <w:szCs w:val="24"/>
                <w:lang w:val="uk-UA"/>
              </w:rPr>
              <w:t>-43</w:t>
            </w:r>
          </w:p>
        </w:tc>
        <w:tc>
          <w:tcPr>
            <w:tcW w:w="1303" w:type="dxa"/>
          </w:tcPr>
          <w:p w:rsidR="00135F5B" w:rsidRPr="00135F5B" w:rsidRDefault="00135F5B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 w:val="restart"/>
          </w:tcPr>
          <w:p w:rsidR="0051528D" w:rsidRPr="00280B3E" w:rsidRDefault="0051528D" w:rsidP="0051528D">
            <w:pPr>
              <w:widowControl/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b/>
                <w:color w:val="auto"/>
                <w:sz w:val="22"/>
                <w:szCs w:val="22"/>
                <w:lang w:val="uk-UA"/>
              </w:rPr>
              <w:t>Знаю: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хронологічні межі існування Нової Січі;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період розгортання гайдамацького й опришківського рухів;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дати остаточної ліквідації гетьманства, козацького устрою і відновлення кріпосництва в Слобідській та Лівобережній Україні, включення Галичини до складу Австрійської монархії та Правобережжя і Волині до складу Російської імперії.</w:t>
            </w:r>
          </w:p>
          <w:p w:rsidR="0051528D" w:rsidRPr="00280B3E" w:rsidRDefault="0051528D" w:rsidP="0051528D">
            <w:pPr>
              <w:widowControl/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b/>
                <w:color w:val="auto"/>
                <w:sz w:val="22"/>
                <w:szCs w:val="22"/>
                <w:lang w:val="uk-UA"/>
              </w:rPr>
              <w:t>Розумію: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причини втрати українцями державності;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внесок Києво-Могилянської академії в розвиток освіти;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поняття «паланка», «гайдамаки», «Коліївщина», «опришки», «козацькі літописи».</w:t>
            </w:r>
          </w:p>
          <w:p w:rsidR="0051528D" w:rsidRPr="00280B3E" w:rsidRDefault="0051528D" w:rsidP="0051528D">
            <w:pPr>
              <w:widowControl/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b/>
                <w:color w:val="auto"/>
                <w:sz w:val="22"/>
                <w:szCs w:val="22"/>
                <w:lang w:val="uk-UA"/>
              </w:rPr>
              <w:t>Умію: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розташувати в хронологічній послідовності події, що засвідчують наступ на українську державність з боку Російської імперії;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показати на карті території утворень, що зберігали ознаки української державності (Гетьманщини, Нової Січі, Слобідської України), українські землі, які потрапили до складу Російської імперії та Австрійської монархії внаслідок російсько-турецьких воєн, поділів Речі Посполитої, ліквідації Кримського ханства; райони розгортання гайдамацького та опришківського рухів;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охарактеризувати політику Російської й Австрійської імперій щодо українських земель;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встановити причини і наслідки скасування гетьманства, ліквідації Запорозької Січі, приєднання Правобережжя, Поділля, Волині та Кримського ханства до Росії, гайдамацького та опришківського рухів;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обґрунтувати власні судження про діяльність козацьких гетьманів і кошових отаманів, ватажків селянських виступів, діячів культури ХVІІІ ст.;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визначити особливості розвитку культури періоду козацького бароко.</w:t>
            </w:r>
          </w:p>
        </w:tc>
        <w:tc>
          <w:tcPr>
            <w:tcW w:w="3118" w:type="dxa"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Імперський наступ на автономію Гетьманщини. Нова Січ.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E36587" w:rsidRDefault="00E36587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303" w:type="dxa"/>
          </w:tcPr>
          <w:p w:rsidR="00135F5B" w:rsidRPr="00135F5B" w:rsidRDefault="00135F5B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Ліквідація гетьманства і козацького устрою в Україні.</w:t>
            </w:r>
            <w:r w:rsidR="00E36587" w:rsidRPr="00F734B8"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="00E36587" w:rsidRPr="00F734B8">
              <w:rPr>
                <w:color w:val="auto"/>
                <w:sz w:val="24"/>
                <w:szCs w:val="24"/>
                <w:lang w:val="uk-UA"/>
              </w:rPr>
              <w:t>Підкорення Кримського ханства. Колонізація Півдня України.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45</w:t>
            </w:r>
          </w:p>
        </w:tc>
        <w:tc>
          <w:tcPr>
            <w:tcW w:w="1303" w:type="dxa"/>
          </w:tcPr>
          <w:p w:rsidR="00135F5B" w:rsidRPr="00A46830" w:rsidRDefault="00135F5B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Правобережна Україна. Гайдамаки. Коліївщина. Буковина, Східна Галичина, Закарпаття. Рух опришків.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E36587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4</w:t>
            </w:r>
            <w:r w:rsidR="00E36587">
              <w:rPr>
                <w:b/>
                <w:sz w:val="24"/>
                <w:szCs w:val="24"/>
                <w:lang w:val="uk-UA"/>
              </w:rPr>
              <w:t>6-47</w:t>
            </w:r>
          </w:p>
        </w:tc>
        <w:tc>
          <w:tcPr>
            <w:tcW w:w="1303" w:type="dxa"/>
          </w:tcPr>
          <w:p w:rsidR="00135F5B" w:rsidRPr="00A46830" w:rsidRDefault="00135F5B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Поділи Речі Посполитої: зміни</w:t>
            </w:r>
          </w:p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у становищі Правобережної України та західноукраїнських земель.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48</w:t>
            </w:r>
          </w:p>
        </w:tc>
        <w:tc>
          <w:tcPr>
            <w:tcW w:w="1303" w:type="dxa"/>
          </w:tcPr>
          <w:p w:rsidR="00135F5B" w:rsidRPr="00135F5B" w:rsidRDefault="00135F5B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  <w:vMerge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F734B8">
              <w:rPr>
                <w:color w:val="auto"/>
                <w:sz w:val="24"/>
                <w:szCs w:val="24"/>
                <w:lang w:val="uk-UA"/>
              </w:rPr>
              <w:t>Освіта і наука. Києво-Могилянська академія. Архітектура. Образотворче мистецтво. Музика.</w:t>
            </w:r>
          </w:p>
        </w:tc>
      </w:tr>
      <w:tr w:rsidR="0051528D" w:rsidRPr="00E36587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F734B8">
              <w:rPr>
                <w:b/>
                <w:sz w:val="24"/>
                <w:szCs w:val="24"/>
                <w:lang w:val="uk-UA"/>
              </w:rPr>
              <w:t>49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910" w:type="dxa"/>
            <w:gridSpan w:val="2"/>
          </w:tcPr>
          <w:p w:rsidR="009B3279" w:rsidRPr="00F734B8" w:rsidRDefault="0051528D" w:rsidP="00280B3E">
            <w:pPr>
              <w:jc w:val="both"/>
              <w:rPr>
                <w:b/>
                <w:color w:val="auto"/>
                <w:sz w:val="24"/>
                <w:szCs w:val="24"/>
                <w:lang w:val="uk-UA"/>
              </w:rPr>
            </w:pPr>
            <w:proofErr w:type="gramStart"/>
            <w:r>
              <w:rPr>
                <w:b/>
                <w:i/>
                <w:sz w:val="24"/>
                <w:szCs w:val="24"/>
              </w:rPr>
              <w:t>Практична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робота</w:t>
            </w:r>
            <w:r w:rsidRPr="00F734B8">
              <w:rPr>
                <w:b/>
                <w:color w:val="auto"/>
                <w:sz w:val="24"/>
                <w:szCs w:val="24"/>
                <w:lang w:val="uk-UA"/>
              </w:rPr>
              <w:t xml:space="preserve"> </w:t>
            </w:r>
            <w:r w:rsidR="00280B3E" w:rsidRPr="00280B3E">
              <w:rPr>
                <w:i/>
                <w:color w:val="auto"/>
                <w:sz w:val="24"/>
                <w:szCs w:val="24"/>
                <w:lang w:val="uk-UA"/>
              </w:rPr>
              <w:t xml:space="preserve">«Суспільно-політичне життя на українських землях у </w:t>
            </w:r>
            <w:r w:rsidR="00280B3E" w:rsidRPr="00280B3E">
              <w:rPr>
                <w:i/>
                <w:color w:val="auto"/>
                <w:sz w:val="24"/>
                <w:szCs w:val="24"/>
                <w:lang w:val="en-US"/>
              </w:rPr>
              <w:t>XVIII</w:t>
            </w:r>
            <w:r w:rsidR="00280B3E" w:rsidRPr="00280B3E">
              <w:rPr>
                <w:i/>
                <w:color w:val="auto"/>
                <w:sz w:val="24"/>
                <w:szCs w:val="24"/>
              </w:rPr>
              <w:t xml:space="preserve"> </w:t>
            </w:r>
            <w:r w:rsidR="00280B3E" w:rsidRPr="00280B3E">
              <w:rPr>
                <w:i/>
                <w:color w:val="auto"/>
                <w:sz w:val="24"/>
                <w:szCs w:val="24"/>
                <w:lang w:val="uk-UA"/>
              </w:rPr>
              <w:t>ст.»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303" w:type="dxa"/>
          </w:tcPr>
          <w:p w:rsidR="0051528D" w:rsidRPr="003462FE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910" w:type="dxa"/>
            <w:gridSpan w:val="2"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F734B8">
              <w:rPr>
                <w:b/>
                <w:i/>
                <w:sz w:val="24"/>
                <w:szCs w:val="24"/>
              </w:rPr>
              <w:t>Узагальнення</w:t>
            </w:r>
            <w:proofErr w:type="spellEnd"/>
            <w:r w:rsidRPr="00F734B8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F734B8">
              <w:rPr>
                <w:b/>
                <w:i/>
                <w:sz w:val="24"/>
                <w:szCs w:val="24"/>
              </w:rPr>
              <w:t>тематичний</w:t>
            </w:r>
            <w:proofErr w:type="spellEnd"/>
            <w:r w:rsidRPr="00F734B8">
              <w:rPr>
                <w:b/>
                <w:i/>
                <w:sz w:val="24"/>
                <w:szCs w:val="24"/>
              </w:rPr>
              <w:t xml:space="preserve"> контроль</w:t>
            </w:r>
          </w:p>
        </w:tc>
      </w:tr>
      <w:tr w:rsidR="0051528D" w:rsidRPr="00F734B8" w:rsidTr="009C0F04">
        <w:trPr>
          <w:gridAfter w:val="1"/>
          <w:wAfter w:w="9" w:type="dxa"/>
        </w:trPr>
        <w:tc>
          <w:tcPr>
            <w:tcW w:w="9634" w:type="dxa"/>
            <w:gridSpan w:val="4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F734B8">
              <w:rPr>
                <w:b/>
                <w:color w:val="auto"/>
                <w:sz w:val="24"/>
                <w:szCs w:val="24"/>
                <w:lang w:val="uk-UA"/>
              </w:rPr>
              <w:t>Узагальнення до курсу. ІСТОРІЯ УКРАЇНИ В КОНТЕКСТІ ЕПОХИ РАННЬОГО НОВОГО ЧАСУ</w:t>
            </w:r>
          </w:p>
        </w:tc>
      </w:tr>
      <w:tr w:rsidR="0051528D" w:rsidRPr="00F734B8" w:rsidTr="003462FE">
        <w:trPr>
          <w:gridAfter w:val="1"/>
          <w:wAfter w:w="9" w:type="dxa"/>
        </w:trPr>
        <w:tc>
          <w:tcPr>
            <w:tcW w:w="421" w:type="dxa"/>
          </w:tcPr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F734B8">
              <w:rPr>
                <w:b/>
                <w:sz w:val="24"/>
                <w:szCs w:val="24"/>
              </w:rPr>
              <w:t>51-52</w:t>
            </w:r>
          </w:p>
          <w:p w:rsidR="0051528D" w:rsidRPr="00F734B8" w:rsidRDefault="0051528D" w:rsidP="0051528D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3" w:type="dxa"/>
          </w:tcPr>
          <w:p w:rsidR="0051528D" w:rsidRPr="00A46830" w:rsidRDefault="0051528D" w:rsidP="0051528D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2" w:type="dxa"/>
          </w:tcPr>
          <w:p w:rsidR="0051528D" w:rsidRPr="00280B3E" w:rsidRDefault="0051528D" w:rsidP="0051528D">
            <w:pPr>
              <w:widowControl/>
              <w:tabs>
                <w:tab w:val="left" w:pos="311"/>
              </w:tabs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b/>
                <w:color w:val="auto"/>
                <w:sz w:val="22"/>
                <w:szCs w:val="22"/>
                <w:lang w:val="uk-UA"/>
              </w:rPr>
              <w:t>Розумію: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311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взаємопов’язаність і взаємозалежність процесів господарського, соціального, політичного і культурного життя козацької України та європейських суспільств.</w:t>
            </w:r>
          </w:p>
          <w:p w:rsidR="0051528D" w:rsidRPr="00280B3E" w:rsidRDefault="0051528D" w:rsidP="0051528D">
            <w:pPr>
              <w:widowControl/>
              <w:tabs>
                <w:tab w:val="left" w:pos="311"/>
              </w:tabs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b/>
                <w:color w:val="auto"/>
                <w:sz w:val="22"/>
                <w:szCs w:val="22"/>
                <w:lang w:val="uk-UA"/>
              </w:rPr>
              <w:t>Умію: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311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 xml:space="preserve">встановити цивілізаційні здобутки українського суспільства </w:t>
            </w:r>
            <w:proofErr w:type="spellStart"/>
            <w:r w:rsidRPr="00280B3E">
              <w:rPr>
                <w:color w:val="auto"/>
                <w:sz w:val="22"/>
                <w:szCs w:val="22"/>
                <w:lang w:val="uk-UA"/>
              </w:rPr>
              <w:t>Ранньомодерної</w:t>
            </w:r>
            <w:proofErr w:type="spellEnd"/>
            <w:r w:rsidRPr="00280B3E">
              <w:rPr>
                <w:color w:val="auto"/>
                <w:sz w:val="22"/>
                <w:szCs w:val="22"/>
                <w:lang w:val="uk-UA"/>
              </w:rPr>
              <w:t xml:space="preserve"> доби;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311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визначити внесок українського суспільства ХVІ – ХVІІІ ст. в загальноєвропейську культурну спадщину;</w:t>
            </w:r>
          </w:p>
          <w:p w:rsidR="0051528D" w:rsidRPr="00280B3E" w:rsidRDefault="0051528D" w:rsidP="0051528D">
            <w:pPr>
              <w:widowControl/>
              <w:numPr>
                <w:ilvl w:val="0"/>
                <w:numId w:val="2"/>
              </w:numPr>
              <w:tabs>
                <w:tab w:val="left" w:pos="311"/>
              </w:tabs>
              <w:suppressAutoHyphens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зіставити типові процеси і явища європейської та української історії Раннього Нового часу;</w:t>
            </w:r>
          </w:p>
          <w:p w:rsidR="0051528D" w:rsidRPr="00280B3E" w:rsidRDefault="0051528D" w:rsidP="0051528D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280B3E">
              <w:rPr>
                <w:color w:val="auto"/>
                <w:sz w:val="22"/>
                <w:szCs w:val="22"/>
                <w:lang w:val="uk-UA"/>
              </w:rPr>
              <w:t>оцінити роль козацтва в історії України.</w:t>
            </w:r>
          </w:p>
        </w:tc>
        <w:tc>
          <w:tcPr>
            <w:tcW w:w="3118" w:type="dxa"/>
          </w:tcPr>
          <w:p w:rsidR="0051528D" w:rsidRPr="00F734B8" w:rsidRDefault="0051528D" w:rsidP="0051528D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734B8">
              <w:rPr>
                <w:color w:val="auto"/>
                <w:sz w:val="24"/>
                <w:szCs w:val="24"/>
                <w:highlight w:val="white"/>
                <w:lang w:val="uk-UA"/>
              </w:rPr>
              <w:t>Здобутки українського суспільства. Особливості суспільного життя України</w:t>
            </w:r>
            <w:r w:rsidRPr="00F734B8">
              <w:rPr>
                <w:color w:val="auto"/>
                <w:sz w:val="24"/>
                <w:szCs w:val="24"/>
                <w:lang w:val="uk-UA"/>
              </w:rPr>
              <w:t xml:space="preserve"> ХVІ – ХVІІІ ст.</w:t>
            </w:r>
            <w:r w:rsidRPr="00F734B8">
              <w:rPr>
                <w:color w:val="auto"/>
                <w:sz w:val="24"/>
                <w:szCs w:val="24"/>
                <w:highlight w:val="white"/>
                <w:lang w:val="uk-UA"/>
              </w:rPr>
              <w:t xml:space="preserve"> Внесок України у формування європейської цивілізації</w:t>
            </w:r>
          </w:p>
        </w:tc>
      </w:tr>
    </w:tbl>
    <w:p w:rsidR="003E31DB" w:rsidRPr="003462FE" w:rsidRDefault="003E31DB" w:rsidP="003462FE">
      <w:pPr>
        <w:jc w:val="both"/>
        <w:rPr>
          <w:color w:val="auto"/>
          <w:sz w:val="2"/>
          <w:szCs w:val="2"/>
          <w:lang w:val="uk-UA"/>
        </w:rPr>
      </w:pPr>
    </w:p>
    <w:sectPr w:rsidR="003E31DB" w:rsidRPr="003462FE" w:rsidSect="00A46830">
      <w:pgSz w:w="12240" w:h="15840"/>
      <w:pgMar w:top="141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C8EA4862"/>
    <w:name w:val="WW8Num5"/>
    <w:lvl w:ilvl="0">
      <w:numFmt w:val="bullet"/>
      <w:lvlText w:val="–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color w:val="auto"/>
        <w:position w:val="0"/>
        <w:sz w:val="22"/>
        <w:szCs w:val="22"/>
        <w:vertAlign w:val="baseline"/>
        <w:lang w:val="uk-UA"/>
      </w:rPr>
    </w:lvl>
    <w:lvl w:ilvl="1">
      <w:start w:val="1"/>
      <w:numFmt w:val="bullet"/>
      <w:lvlText w:val="✓"/>
      <w:lvlJc w:val="left"/>
      <w:pPr>
        <w:tabs>
          <w:tab w:val="num" w:pos="0"/>
        </w:tabs>
        <w:ind w:left="1080" w:firstLine="720"/>
      </w:pPr>
      <w:rPr>
        <w:rFonts w:ascii="Arial" w:hAnsi="Arial" w:cs="Arial"/>
        <w:color w:val="auto"/>
        <w:position w:val="0"/>
        <w:sz w:val="22"/>
        <w:szCs w:val="22"/>
        <w:vertAlign w:val="baseline"/>
        <w:lang w:val="uk-UA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1440"/>
      </w:pPr>
      <w:rPr>
        <w:rFonts w:ascii="Arial" w:hAnsi="Arial" w:cs="Arial"/>
        <w:color w:val="auto"/>
        <w:position w:val="0"/>
        <w:sz w:val="22"/>
        <w:szCs w:val="22"/>
        <w:vertAlign w:val="baseline"/>
        <w:lang w:val="uk-UA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firstLine="2160"/>
      </w:pPr>
      <w:rPr>
        <w:rFonts w:ascii="Arial" w:hAnsi="Arial" w:cs="Arial"/>
        <w:color w:val="auto"/>
        <w:position w:val="0"/>
        <w:sz w:val="22"/>
        <w:szCs w:val="22"/>
        <w:vertAlign w:val="baseline"/>
        <w:lang w:val="uk-U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2880"/>
      </w:pPr>
      <w:rPr>
        <w:rFonts w:ascii="Arial" w:hAnsi="Arial" w:cs="Arial"/>
        <w:color w:val="auto"/>
        <w:position w:val="0"/>
        <w:sz w:val="22"/>
        <w:szCs w:val="22"/>
        <w:vertAlign w:val="baseline"/>
        <w:lang w:val="uk-UA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3600"/>
      </w:pPr>
      <w:rPr>
        <w:rFonts w:ascii="Arial" w:hAnsi="Arial" w:cs="Arial"/>
        <w:color w:val="auto"/>
        <w:position w:val="0"/>
        <w:sz w:val="22"/>
        <w:szCs w:val="22"/>
        <w:vertAlign w:val="baseline"/>
        <w:lang w:val="uk-UA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firstLine="4320"/>
      </w:pPr>
      <w:rPr>
        <w:rFonts w:ascii="Arial" w:hAnsi="Arial" w:cs="Arial"/>
        <w:color w:val="auto"/>
        <w:position w:val="0"/>
        <w:sz w:val="22"/>
        <w:szCs w:val="22"/>
        <w:vertAlign w:val="baseline"/>
        <w:lang w:val="uk-U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5040"/>
      </w:pPr>
      <w:rPr>
        <w:rFonts w:ascii="Arial" w:hAnsi="Arial" w:cs="Arial"/>
        <w:color w:val="auto"/>
        <w:position w:val="0"/>
        <w:sz w:val="22"/>
        <w:szCs w:val="22"/>
        <w:vertAlign w:val="baseline"/>
        <w:lang w:val="uk-UA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5760"/>
      </w:pPr>
      <w:rPr>
        <w:rFonts w:ascii="Arial" w:hAnsi="Arial" w:cs="Arial"/>
        <w:color w:val="auto"/>
        <w:position w:val="0"/>
        <w:sz w:val="22"/>
        <w:szCs w:val="22"/>
        <w:vertAlign w:val="baseline"/>
        <w:lang w:val="uk-UA"/>
      </w:rPr>
    </w:lvl>
  </w:abstractNum>
  <w:abstractNum w:abstractNumId="1">
    <w:nsid w:val="2335590F"/>
    <w:multiLevelType w:val="multilevel"/>
    <w:tmpl w:val="D1985ADC"/>
    <w:lvl w:ilvl="0">
      <w:numFmt w:val="bullet"/>
      <w:lvlText w:val="–"/>
      <w:lvlJc w:val="left"/>
      <w:pPr>
        <w:ind w:left="418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✓"/>
      <w:lvlJc w:val="left"/>
      <w:pPr>
        <w:ind w:left="1138" w:firstLine="72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1858" w:firstLine="144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578" w:firstLine="21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298" w:firstLine="288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018" w:firstLine="360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4738" w:firstLine="432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458" w:firstLine="504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178" w:firstLine="5760"/>
      </w:pPr>
      <w:rPr>
        <w:rFonts w:ascii="Arial" w:eastAsia="Times New Roman" w:hAnsi="Arial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C8"/>
    <w:rsid w:val="00052D1D"/>
    <w:rsid w:val="000772BF"/>
    <w:rsid w:val="00112AEB"/>
    <w:rsid w:val="00113928"/>
    <w:rsid w:val="00135F5B"/>
    <w:rsid w:val="001D34EA"/>
    <w:rsid w:val="001F088F"/>
    <w:rsid w:val="001F2F86"/>
    <w:rsid w:val="00280B3E"/>
    <w:rsid w:val="003462FE"/>
    <w:rsid w:val="003C0B03"/>
    <w:rsid w:val="003E31DB"/>
    <w:rsid w:val="003F3ECB"/>
    <w:rsid w:val="005147AE"/>
    <w:rsid w:val="0051528D"/>
    <w:rsid w:val="00624CB6"/>
    <w:rsid w:val="00632E4E"/>
    <w:rsid w:val="00677252"/>
    <w:rsid w:val="007A19BE"/>
    <w:rsid w:val="007D0045"/>
    <w:rsid w:val="0081446A"/>
    <w:rsid w:val="008B5F89"/>
    <w:rsid w:val="00966A52"/>
    <w:rsid w:val="009B3279"/>
    <w:rsid w:val="009E3F2E"/>
    <w:rsid w:val="00A46830"/>
    <w:rsid w:val="00B8279F"/>
    <w:rsid w:val="00B96E50"/>
    <w:rsid w:val="00BB2031"/>
    <w:rsid w:val="00C45018"/>
    <w:rsid w:val="00D26583"/>
    <w:rsid w:val="00D60F40"/>
    <w:rsid w:val="00D738BD"/>
    <w:rsid w:val="00D907AE"/>
    <w:rsid w:val="00E36587"/>
    <w:rsid w:val="00E50D5A"/>
    <w:rsid w:val="00E55252"/>
    <w:rsid w:val="00EA5781"/>
    <w:rsid w:val="00EB74C8"/>
    <w:rsid w:val="00F23CEB"/>
    <w:rsid w:val="00F33738"/>
    <w:rsid w:val="00F45144"/>
    <w:rsid w:val="00F734B8"/>
    <w:rsid w:val="00F8304F"/>
    <w:rsid w:val="00F873DC"/>
    <w:rsid w:val="00FD3E7C"/>
    <w:rsid w:val="00FF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7A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47AE"/>
    <w:rPr>
      <w:b/>
      <w:bCs/>
    </w:rPr>
  </w:style>
  <w:style w:type="table" w:styleId="a4">
    <w:name w:val="Table Grid"/>
    <w:basedOn w:val="a1"/>
    <w:uiPriority w:val="39"/>
    <w:rsid w:val="003C0B03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7A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47AE"/>
    <w:rPr>
      <w:b/>
      <w:bCs/>
    </w:rPr>
  </w:style>
  <w:style w:type="table" w:styleId="a4">
    <w:name w:val="Table Grid"/>
    <w:basedOn w:val="a1"/>
    <w:uiPriority w:val="39"/>
    <w:rsid w:val="003C0B03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A2D12-00EF-4264-9FB3-A3A689F1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6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opiskarev12@gmail.com</dc:creator>
  <cp:keywords/>
  <dc:description/>
  <cp:lastModifiedBy>Ліцей</cp:lastModifiedBy>
  <cp:revision>5</cp:revision>
  <dcterms:created xsi:type="dcterms:W3CDTF">2020-10-03T21:32:00Z</dcterms:created>
  <dcterms:modified xsi:type="dcterms:W3CDTF">2021-09-07T21:30:00Z</dcterms:modified>
</cp:coreProperties>
</file>